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072"/>
        <w:gridCol w:w="5133"/>
      </w:tblGrid>
      <w:tr w:rsidR="003F658E">
        <w:tc>
          <w:tcPr>
            <w:tcW w:w="5072" w:type="dxa"/>
            <w:shd w:val="clear" w:color="auto" w:fill="auto"/>
          </w:tcPr>
          <w:p w:rsidR="003F658E" w:rsidRDefault="003F6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32" w:type="dxa"/>
            <w:shd w:val="clear" w:color="auto" w:fill="auto"/>
          </w:tcPr>
          <w:p w:rsidR="003F658E" w:rsidRDefault="003F6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F658E" w:rsidRDefault="00EA213F">
      <w:pPr>
        <w:widowControl w:val="0"/>
        <w:tabs>
          <w:tab w:val="left" w:pos="869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к приказу Московско-Окского территориального управления</w:t>
      </w:r>
    </w:p>
    <w:p w:rsidR="003F658E" w:rsidRDefault="00EA213F">
      <w:pPr>
        <w:widowControl w:val="0"/>
        <w:tabs>
          <w:tab w:val="left" w:pos="869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Федерального агентства по рыболовству</w:t>
      </w:r>
    </w:p>
    <w:p w:rsidR="003F658E" w:rsidRDefault="00EA213F">
      <w:pPr>
        <w:widowControl w:val="0"/>
        <w:tabs>
          <w:tab w:val="left" w:pos="869"/>
        </w:tabs>
        <w:spacing w:after="0" w:line="240" w:lineRule="auto"/>
        <w:ind w:left="6237"/>
        <w:jc w:val="center"/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DD1D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522C6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202</w:t>
      </w:r>
      <w:r w:rsidR="00522C61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B226A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22</w:t>
      </w:r>
    </w:p>
    <w:p w:rsidR="003F658E" w:rsidRDefault="003F658E">
      <w:pPr>
        <w:widowControl w:val="0"/>
        <w:tabs>
          <w:tab w:val="left" w:pos="869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F658E" w:rsidRDefault="003F658E">
      <w:pPr>
        <w:widowControl w:val="0"/>
        <w:tabs>
          <w:tab w:val="left" w:pos="869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F658E" w:rsidRDefault="00EA2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на право заключения договора пользования рыбоводным участком, расположенным на водном объекте </w:t>
      </w:r>
    </w:p>
    <w:p w:rsidR="003F658E" w:rsidRDefault="00EA2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(или) его части, на территории Ярославской области, для осуществления </w:t>
      </w:r>
      <w:r w:rsidR="00D8357C">
        <w:rPr>
          <w:rFonts w:ascii="Times New Roman" w:hAnsi="Times New Roman" w:cs="Times New Roman"/>
          <w:b/>
          <w:sz w:val="28"/>
          <w:szCs w:val="28"/>
        </w:rPr>
        <w:t xml:space="preserve">индустриальной </w:t>
      </w:r>
      <w:r>
        <w:rPr>
          <w:rFonts w:ascii="Times New Roman" w:hAnsi="Times New Roman" w:cs="Times New Roman"/>
          <w:b/>
          <w:sz w:val="28"/>
          <w:szCs w:val="28"/>
        </w:rPr>
        <w:t>аквакультуры (рыбоводства)</w:t>
      </w:r>
    </w:p>
    <w:p w:rsidR="003F658E" w:rsidRDefault="003F658E">
      <w:pPr>
        <w:spacing w:after="0" w:line="240" w:lineRule="auto"/>
        <w:jc w:val="center"/>
        <w:rPr>
          <w:b/>
          <w:sz w:val="24"/>
          <w:szCs w:val="24"/>
        </w:rPr>
      </w:pPr>
    </w:p>
    <w:p w:rsidR="003F658E" w:rsidRDefault="00EA213F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Организатор аукциона: Московско-Окское территориальное управление Федерального агентства по рыболовству.</w:t>
      </w:r>
    </w:p>
    <w:p w:rsidR="003F658E" w:rsidRDefault="00EA213F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проведении аукциона принято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r>
        <w:rPr>
          <w:rFonts w:ascii="Times New Roman" w:hAnsi="Times New Roman" w:cs="Times New Roman"/>
          <w:sz w:val="24"/>
          <w:szCs w:val="24"/>
          <w:lang w:eastAsia="ar-SA"/>
        </w:rPr>
        <w:t>Московско-Окского территориального управления Федерального агентства по рыболовству от «</w:t>
      </w:r>
      <w:r w:rsidR="00DD1D9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522C6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202</w:t>
      </w:r>
      <w:r w:rsidR="00522C61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г.               № </w:t>
      </w:r>
      <w:r w:rsidR="00B226A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22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F658E" w:rsidRDefault="00EA213F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Место нахождения: 117105, г. Москва, Варшавское ш., д. 39А.</w:t>
      </w:r>
    </w:p>
    <w:p w:rsidR="003F658E" w:rsidRDefault="00EA213F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117105, г. Москва, Варшавское ш., д. 39А.</w:t>
      </w:r>
    </w:p>
    <w:p w:rsidR="003F658E" w:rsidRDefault="00EA213F">
      <w:pPr>
        <w:widowControl w:val="0"/>
        <w:spacing w:after="0" w:line="240" w:lineRule="auto"/>
        <w:ind w:firstLine="709"/>
        <w:jc w:val="both"/>
        <w:rPr>
          <w:rStyle w:val="2"/>
          <w:rFonts w:eastAsiaTheme="minorHAnsi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>
        <w:r>
          <w:rPr>
            <w:rFonts w:ascii="Times New Roman" w:hAnsi="Times New Roman" w:cs="Times New Roman"/>
            <w:sz w:val="24"/>
            <w:szCs w:val="24"/>
            <w:lang w:val="en-US"/>
          </w:rPr>
          <w:t>monitoring</w:t>
        </w:r>
        <w:r>
          <w:rPr>
            <w:rFonts w:ascii="Times New Roman" w:hAnsi="Times New Roman" w:cs="Times New Roman"/>
            <w:sz w:val="24"/>
            <w:szCs w:val="24"/>
          </w:rPr>
          <w:t>@mokt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u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-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3F658E" w:rsidRDefault="00EA2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Телефон: 8-499-611-17-29.</w:t>
      </w:r>
    </w:p>
    <w:p w:rsidR="003F658E" w:rsidRDefault="00EA2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Предмет аукциона: право заключения договора пользования </w:t>
      </w:r>
      <w:r>
        <w:rPr>
          <w:rFonts w:ascii="Times New Roman" w:hAnsi="Times New Roman"/>
          <w:sz w:val="24"/>
          <w:szCs w:val="24"/>
        </w:rPr>
        <w:t>рыбоводным участком, расположенным на водном объекте и (или) его части, на территории Ярославской области</w:t>
      </w:r>
      <w:r>
        <w:rPr>
          <w:rFonts w:ascii="Times New Roman" w:hAnsi="Times New Roman" w:cs="Times New Roman"/>
          <w:sz w:val="24"/>
          <w:szCs w:val="24"/>
        </w:rPr>
        <w:t>, для осуществления</w:t>
      </w:r>
      <w:r w:rsidR="00D8357C">
        <w:rPr>
          <w:rFonts w:ascii="Times New Roman" w:hAnsi="Times New Roman" w:cs="Times New Roman"/>
          <w:sz w:val="24"/>
          <w:szCs w:val="24"/>
        </w:rPr>
        <w:t xml:space="preserve"> индустриальной</w:t>
      </w:r>
      <w:r>
        <w:rPr>
          <w:rFonts w:ascii="Times New Roman" w:hAnsi="Times New Roman" w:cs="Times New Roman"/>
          <w:sz w:val="24"/>
          <w:szCs w:val="24"/>
        </w:rPr>
        <w:t xml:space="preserve"> аквакультуры (</w:t>
      </w:r>
      <w:r w:rsidR="00AB0875">
        <w:rPr>
          <w:rFonts w:ascii="Times New Roman" w:hAnsi="Times New Roman" w:cs="Times New Roman"/>
          <w:sz w:val="24"/>
          <w:szCs w:val="24"/>
        </w:rPr>
        <w:t xml:space="preserve">товарного </w:t>
      </w:r>
      <w:r>
        <w:rPr>
          <w:rFonts w:ascii="Times New Roman" w:hAnsi="Times New Roman" w:cs="Times New Roman"/>
          <w:sz w:val="24"/>
          <w:szCs w:val="24"/>
        </w:rPr>
        <w:t>рыбоводства).</w:t>
      </w:r>
    </w:p>
    <w:p w:rsidR="003F658E" w:rsidRDefault="00EA213F">
      <w:pPr>
        <w:ind w:firstLine="737"/>
        <w:jc w:val="both"/>
      </w:pPr>
      <w:r>
        <w:rPr>
          <w:rFonts w:ascii="Times New Roman" w:hAnsi="Times New Roman"/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Количество лотов, выставляемых на аукцион – </w:t>
      </w:r>
      <w:r w:rsidR="008F71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Сведения о рыбоводном участке, включая его местоположение, площадь, границы, географическую карту и (или) схему рыбоводного участка, а также ограничения, связанные</w:t>
      </w:r>
      <w:r>
        <w:rPr>
          <w:rFonts w:ascii="Times New Roman" w:hAnsi="Times New Roman"/>
          <w:sz w:val="24"/>
          <w:szCs w:val="24"/>
        </w:rPr>
        <w:br/>
        <w:t>с использованием рыбоводного участка:</w:t>
      </w:r>
    </w:p>
    <w:tbl>
      <w:tblPr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748"/>
        <w:gridCol w:w="2549"/>
        <w:gridCol w:w="2101"/>
        <w:gridCol w:w="1994"/>
        <w:gridCol w:w="2324"/>
      </w:tblGrid>
      <w:tr w:rsidR="003F658E">
        <w:trPr>
          <w:trHeight w:val="1530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EA21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EA21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EA213F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месторасположение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рыбоводного участка</w:t>
            </w:r>
          </w:p>
        </w:tc>
        <w:tc>
          <w:tcPr>
            <w:tcW w:w="2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EA21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Границы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EA21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рыбоводного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участка (га)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EA213F">
            <w:pPr>
              <w:widowControl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Географические карты и (или) схемы рыбоводных участков</w:t>
            </w:r>
          </w:p>
        </w:tc>
      </w:tr>
      <w:tr w:rsidR="003F658E">
        <w:trPr>
          <w:trHeight w:val="1695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EA21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EA21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58E" w:rsidRDefault="008F718E">
            <w:pPr>
              <w:widowControl w:val="0"/>
              <w:spacing w:after="0" w:line="240" w:lineRule="auto"/>
              <w:ind w:left="-13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Рыбоводный участок № 4 на реке Соть, Даниловский муниципальный округ, Ярославская область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EA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Указаны в Приложении № 1 к извещению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8E" w:rsidRDefault="008F7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8E" w:rsidRDefault="003F65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58E" w:rsidRDefault="00EA213F" w:rsidP="0028117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281178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r>
              <w:rPr>
                <w:rFonts w:ascii="Times New Roman" w:hAnsi="Times New Roman"/>
                <w:sz w:val="24"/>
                <w:szCs w:val="24"/>
              </w:rPr>
              <w:t>к извещению</w:t>
            </w:r>
          </w:p>
        </w:tc>
      </w:tr>
      <w:tr w:rsidR="008F718E">
        <w:trPr>
          <w:trHeight w:val="1695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18E" w:rsidRDefault="008F7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18E" w:rsidRDefault="00422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18E" w:rsidRDefault="008F718E">
            <w:pPr>
              <w:widowControl w:val="0"/>
              <w:spacing w:after="0" w:line="240" w:lineRule="auto"/>
              <w:ind w:left="-13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Рыбоводный участок № 5 на реке Соть, Даниловский муниципальный округ, Ярославская область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18E" w:rsidRDefault="002811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Указаны в приложении № 2 к извещению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18E" w:rsidRDefault="00281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178" w:rsidRDefault="00281178" w:rsidP="0028117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18E" w:rsidRDefault="00281178" w:rsidP="0028117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 к извещению</w:t>
            </w:r>
          </w:p>
        </w:tc>
      </w:tr>
    </w:tbl>
    <w:p w:rsidR="003F658E" w:rsidRDefault="003F65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658E" w:rsidRDefault="00EA21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участка, установлены</w:t>
      </w:r>
      <w:r>
        <w:rPr>
          <w:rFonts w:ascii="Times New Roman" w:hAnsi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3F658E" w:rsidRDefault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Договор пользования рыбоводным участком будет заключен с победителем аукциона</w:t>
      </w:r>
      <w:r>
        <w:rPr>
          <w:rFonts w:ascii="Times New Roman" w:hAnsi="Times New Roman" w:cs="Times New Roman"/>
          <w:sz w:val="24"/>
          <w:szCs w:val="24"/>
        </w:rPr>
        <w:br/>
        <w:t>со сроком на 25 (двадцать пять) лет.</w:t>
      </w:r>
    </w:p>
    <w:p w:rsidR="003F658E" w:rsidRDefault="00EA2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Организатор аукциона на основании заявки любого заинтересованного лица, поданной    в письменной или электронной форме, в течение 2 рабочих дней со дня получения соответствующей заявки представляет заявителю документацию об аукционе.</w:t>
      </w:r>
    </w:p>
    <w:p w:rsidR="003F658E" w:rsidRDefault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об аукционе предоставляется на бумажном носителе либо в форме электронного документа.</w:t>
      </w:r>
    </w:p>
    <w:p w:rsidR="003F658E" w:rsidRDefault="00EA2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 предоставлении документации об аукционе представляется в произвольной форме</w:t>
      </w:r>
      <w:r>
        <w:rPr>
          <w:rFonts w:ascii="Times New Roman" w:hAnsi="Times New Roman" w:cs="Times New Roman"/>
          <w:sz w:val="24"/>
          <w:szCs w:val="24"/>
        </w:rPr>
        <w:br/>
        <w:t>и должна содержать: название аукциона, номер телефона, факса и электронной почты заинтересованного лица.</w:t>
      </w:r>
    </w:p>
    <w:p w:rsidR="003F658E" w:rsidRDefault="00EA2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сайта, на котором размещена документация об аукционе: </w:t>
      </w:r>
      <w:hyperlink r:id="rId8">
        <w:r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F658E" w:rsidRDefault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Место, дата, время начала и окончания срока подачи заявок об участии в аукционе: </w:t>
      </w:r>
    </w:p>
    <w:p w:rsidR="003F658E" w:rsidRDefault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подачи заявок об участии в аукционе: </w:t>
      </w:r>
    </w:p>
    <w:p w:rsidR="003F658E" w:rsidRDefault="00EA213F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Варшавское шоссе, д. 39 А, г. Москва, 117105 (1</w:t>
      </w:r>
      <w:r w:rsidR="001F5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этаж) в рабочие дни с 09 часов 00 минут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до 18 часов 00 минут (время московское), пятница: с 09 часов 00 минут до 16 часов 45 минут (время московское), перерыв с 13-00 до 13-45 (время московское),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предварительно позвонив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/>
        <w:t xml:space="preserve">по телефону: 8-499-611-17-29 или заранее направить информацию о дате и времени передачи заявки на адрес электронной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почты: </w:t>
      </w:r>
      <w:hyperlink r:id="rId9">
        <w:r>
          <w:rPr>
            <w:rFonts w:ascii="Times New Roman" w:hAnsi="Times New Roman" w:cs="Times New Roman"/>
            <w:sz w:val="24"/>
            <w:szCs w:val="24"/>
            <w:lang w:val="en-US"/>
          </w:rPr>
          <w:t>monitoring</w:t>
        </w:r>
        <w:r>
          <w:rPr>
            <w:rFonts w:ascii="Times New Roman" w:hAnsi="Times New Roman" w:cs="Times New Roman"/>
            <w:sz w:val="24"/>
            <w:szCs w:val="24"/>
          </w:rPr>
          <w:t>@mokt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u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-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3F658E" w:rsidRDefault="00EA21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начала подачи заявок на участие в аукционе: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811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DD1D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2811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281178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часов 00 минут (</w:t>
      </w:r>
      <w:r>
        <w:rPr>
          <w:rFonts w:ascii="Times New Roman" w:hAnsi="Times New Roman"/>
          <w:color w:val="000000"/>
          <w:sz w:val="24"/>
          <w:szCs w:val="24"/>
        </w:rPr>
        <w:t>время московское).</w:t>
      </w:r>
    </w:p>
    <w:p w:rsidR="003F658E" w:rsidRDefault="00EA213F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Дата окончания подачи заявок на участие в аукционе: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80EB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D1D9B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180E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июня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80EB8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57B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часов 00 минут</w:t>
      </w:r>
      <w:r>
        <w:rPr>
          <w:rFonts w:ascii="Times New Roman" w:hAnsi="Times New Roman"/>
          <w:color w:val="000000"/>
          <w:sz w:val="24"/>
          <w:szCs w:val="24"/>
        </w:rPr>
        <w:t xml:space="preserve"> (время московское).</w:t>
      </w:r>
    </w:p>
    <w:p w:rsidR="003F658E" w:rsidRDefault="00EA213F">
      <w:pPr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4"/>
          <w:szCs w:val="24"/>
        </w:rPr>
        <w:t>7. Место, дата и время проведения аукциона:</w:t>
      </w:r>
    </w:p>
    <w:p w:rsidR="003F658E" w:rsidRDefault="00EA21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проведения аукциона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D57B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27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  <w:r w:rsidR="00D57B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июня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</w:t>
      </w:r>
      <w:r w:rsidR="00D57B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 в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</w:t>
      </w:r>
      <w:r w:rsidR="00D57B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(время московское)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Москва, Варшавское шоссе, 39А, 10 этаж, Ситуационный центр.  </w:t>
      </w:r>
    </w:p>
    <w:p w:rsidR="003F658E" w:rsidRDefault="00EA213F">
      <w:pPr>
        <w:keepNext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аукциона проводится в месте проведения аукциона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57B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57B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июня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57B74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 с </w:t>
      </w:r>
      <w:r w:rsidR="00D57B74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D57B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:30</w:t>
      </w:r>
      <w:r>
        <w:rPr>
          <w:rFonts w:ascii="Times New Roman" w:hAnsi="Times New Roman"/>
          <w:sz w:val="24"/>
          <w:szCs w:val="24"/>
        </w:rPr>
        <w:t xml:space="preserve"> (время московское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3F658E" w:rsidRDefault="00EA2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3F658E" w:rsidRDefault="00EA2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 Аукцион проводится путем повышения начальной цены предмета аукциона «шаг аукциона», при этом «шаг аукциона» устанавливается в размере 5 процентов начальной цены предмета аукциона, размер задатка устанавливается в размере 100 процентов начальной цены предмета аукциона:</w:t>
      </w:r>
    </w:p>
    <w:p w:rsidR="003F658E" w:rsidRDefault="003F6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3799"/>
        <w:gridCol w:w="1623"/>
        <w:gridCol w:w="1884"/>
        <w:gridCol w:w="1949"/>
      </w:tblGrid>
      <w:tr w:rsidR="003F658E">
        <w:trPr>
          <w:trHeight w:val="9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8E" w:rsidRDefault="00EA2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8E" w:rsidRDefault="00EA2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рыбоводного участка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8E" w:rsidRDefault="00EA2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8E" w:rsidRDefault="00EA2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8E" w:rsidRDefault="00EA2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аукциона» руб.</w:t>
            </w:r>
          </w:p>
        </w:tc>
      </w:tr>
      <w:tr w:rsidR="002114BF">
        <w:trPr>
          <w:trHeight w:val="39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widowControl w:val="0"/>
              <w:spacing w:after="0" w:line="240" w:lineRule="auto"/>
              <w:ind w:left="-13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Рыбоводный участок № 4 на реке Соть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114BF">
        <w:trPr>
          <w:trHeight w:val="398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widowControl w:val="0"/>
              <w:spacing w:after="0" w:line="240" w:lineRule="auto"/>
              <w:ind w:left="-13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Рыбоводный участок № 5 на реке Соть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BF" w:rsidRDefault="002114BF" w:rsidP="00211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3F658E" w:rsidRDefault="003F658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F658E" w:rsidRDefault="00EA213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8.2.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Порядок внесения задатка:</w:t>
      </w:r>
    </w:p>
    <w:p w:rsidR="003F658E" w:rsidRDefault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перечисляется до момента подачи заявки. Документы, подтверждающие перечисление задатка, заявитель обязан предоставить вместе с заявкой на участие в аукционе.</w:t>
      </w:r>
    </w:p>
    <w:p w:rsidR="003F658E" w:rsidRDefault="00EA2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аукциона:</w:t>
      </w:r>
    </w:p>
    <w:p w:rsidR="003F658E" w:rsidRDefault="003F6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0200" w:type="dxa"/>
        <w:jc w:val="right"/>
        <w:tblLayout w:type="fixed"/>
        <w:tblLook w:val="04A0" w:firstRow="1" w:lastRow="0" w:firstColumn="1" w:lastColumn="0" w:noHBand="0" w:noVBand="1"/>
      </w:tblPr>
      <w:tblGrid>
        <w:gridCol w:w="2788"/>
        <w:gridCol w:w="7412"/>
      </w:tblGrid>
      <w:tr w:rsidR="003F658E">
        <w:trPr>
          <w:jc w:val="right"/>
        </w:trPr>
        <w:tc>
          <w:tcPr>
            <w:tcW w:w="2788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Московско-Окское территориальное управление Федерального агентства по рыболовству</w:t>
            </w:r>
          </w:p>
        </w:tc>
      </w:tr>
      <w:tr w:rsidR="003F658E">
        <w:trPr>
          <w:trHeight w:val="563"/>
          <w:jc w:val="right"/>
        </w:trPr>
        <w:tc>
          <w:tcPr>
            <w:tcW w:w="2788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сокращенное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Московско-Окское ТУ Росрыболовства</w:t>
            </w:r>
          </w:p>
        </w:tc>
      </w:tr>
      <w:tr w:rsidR="003F658E">
        <w:trPr>
          <w:jc w:val="right"/>
        </w:trPr>
        <w:tc>
          <w:tcPr>
            <w:tcW w:w="2788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(юридический, фактический, почтовый)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117105, г. Москва, Варшавское шоссе, д. 39А</w:t>
            </w:r>
          </w:p>
        </w:tc>
      </w:tr>
      <w:tr w:rsidR="003F658E">
        <w:trPr>
          <w:jc w:val="right"/>
        </w:trPr>
        <w:tc>
          <w:tcPr>
            <w:tcW w:w="2788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 для перечисления задатка в Федеральный бюджет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г.Москве (Московско-Окское территориальное управление Федерального агентства                  по рыболовству л/сч 05731873990)</w:t>
            </w:r>
          </w:p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 получателя: 03212643000000017300</w:t>
            </w:r>
          </w:p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 ГУ БАНКА РОССИИ ПО ЦФО//УФК                ПО Г. МОСКВЕ г. Москва;</w:t>
            </w:r>
          </w:p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банка: 004525988</w:t>
            </w:r>
          </w:p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 банка: 40102810545370000003</w:t>
            </w:r>
          </w:p>
        </w:tc>
      </w:tr>
      <w:tr w:rsidR="003F658E">
        <w:trPr>
          <w:jc w:val="right"/>
        </w:trPr>
        <w:tc>
          <w:tcPr>
            <w:tcW w:w="2788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7702667310 / 772401001</w:t>
            </w:r>
          </w:p>
        </w:tc>
      </w:tr>
      <w:tr w:rsidR="003F658E">
        <w:trPr>
          <w:jc w:val="right"/>
        </w:trPr>
        <w:tc>
          <w:tcPr>
            <w:tcW w:w="2788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в платежном поручении (поле 22)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0003</w:t>
            </w:r>
          </w:p>
        </w:tc>
      </w:tr>
      <w:tr w:rsidR="003F658E">
        <w:trPr>
          <w:jc w:val="right"/>
        </w:trPr>
        <w:tc>
          <w:tcPr>
            <w:tcW w:w="2788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45918000</w:t>
            </w:r>
          </w:p>
        </w:tc>
      </w:tr>
      <w:tr w:rsidR="003F658E">
        <w:trPr>
          <w:jc w:val="right"/>
        </w:trPr>
        <w:tc>
          <w:tcPr>
            <w:tcW w:w="2788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1087746311047</w:t>
            </w:r>
          </w:p>
        </w:tc>
      </w:tr>
    </w:tbl>
    <w:p w:rsidR="003F658E" w:rsidRDefault="00EA2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Назначение платежа – задаток участника аукциона на право заключения договора пользования рыбоводным участком.</w:t>
      </w:r>
    </w:p>
    <w:p w:rsidR="003F658E" w:rsidRDefault="003F6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3F658E" w:rsidRDefault="00EA213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8.3. Организатор аукциона </w:t>
      </w:r>
      <w:r>
        <w:rPr>
          <w:rFonts w:ascii="Times New Roman" w:hAnsi="Times New Roman" w:cs="Times New Roman"/>
          <w:color w:val="000000"/>
          <w:sz w:val="24"/>
          <w:szCs w:val="24"/>
        </w:rPr>
        <w:t>возвращает задаток</w:t>
      </w:r>
      <w:r>
        <w:rPr>
          <w:rFonts w:ascii="Times New Roman" w:hAnsi="Times New Roman" w:cs="Times New Roman"/>
          <w:sz w:val="24"/>
          <w:szCs w:val="24"/>
        </w:rPr>
        <w:t xml:space="preserve"> заявителям в течение 5 рабочих дней со дня: принятия решения об отказе от проведения аукциона; подписания протокола аукциона, в случае возвращении заявителю заявки об участии в аукционе, полученной после дня окончания приема таких заявок; поступления организатору аукциона уведомления об отзыве заявки об участии</w:t>
      </w:r>
      <w:r>
        <w:rPr>
          <w:rFonts w:ascii="Times New Roman" w:hAnsi="Times New Roman" w:cs="Times New Roman"/>
          <w:sz w:val="24"/>
          <w:szCs w:val="24"/>
        </w:rPr>
        <w:br/>
        <w:t>в аукционе; подписания протокола рассмотрения заявок об участии в аукционе, в случае</w:t>
      </w:r>
      <w:r>
        <w:rPr>
          <w:rFonts w:ascii="Times New Roman" w:hAnsi="Times New Roman" w:cs="Times New Roman"/>
          <w:sz w:val="24"/>
          <w:szCs w:val="24"/>
        </w:rPr>
        <w:br/>
        <w:t>не допущенному к участию в аукционе; подписания протокола аукциона участникам,                            не победившим в аукционе.</w:t>
      </w:r>
    </w:p>
    <w:p w:rsidR="003F658E" w:rsidRDefault="00EA213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Победителю аукциона с временного счета задаток возвращается в соответствии</w:t>
      </w:r>
      <w:r>
        <w:rPr>
          <w:rFonts w:ascii="Times New Roman" w:hAnsi="Times New Roman" w:cs="Times New Roman"/>
          <w:sz w:val="24"/>
          <w:szCs w:val="24"/>
        </w:rPr>
        <w:br/>
        <w:t xml:space="preserve">с нормативами распределения доходов между бюджетами бюджетной системы Российской Федерации, установленными Бюджетным кодексом Российской Федерации и законом (решением) о бюджете, а также победитель аукциона уведомляется </w:t>
      </w:r>
      <w:r w:rsidR="00730D0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размере платы, которую обязан перечислить за предоставление рыбоводного участка.</w:t>
      </w:r>
    </w:p>
    <w:p w:rsidR="003F658E" w:rsidRDefault="00EA213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bCs/>
          <w:sz w:val="24"/>
          <w:szCs w:val="24"/>
        </w:rPr>
        <w:t xml:space="preserve"> Порядок внесения платы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за предоставление рыбоводного участка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от проведения аукционов на право заключения договора.</w:t>
      </w:r>
    </w:p>
    <w:p w:rsidR="003F658E" w:rsidRDefault="00EA213F">
      <w:pPr>
        <w:pStyle w:val="ConsPlusNormal"/>
        <w:ind w:firstLine="709"/>
        <w:jc w:val="both"/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9.1. 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Победитель аукциона в течение 10 рабочих дней со дня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получения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о размере необходимой платы за предоставление рыбоводного участка перечисляет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ее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следующим реквизитам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F658E" w:rsidRDefault="003F658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6"/>
        <w:tblW w:w="10200" w:type="dxa"/>
        <w:jc w:val="right"/>
        <w:tblLayout w:type="fixed"/>
        <w:tblLook w:val="04A0" w:firstRow="1" w:lastRow="0" w:firstColumn="1" w:lastColumn="0" w:noHBand="0" w:noVBand="1"/>
      </w:tblPr>
      <w:tblGrid>
        <w:gridCol w:w="2789"/>
        <w:gridCol w:w="7411"/>
      </w:tblGrid>
      <w:tr w:rsidR="003F658E" w:rsidTr="00FE5512">
        <w:trPr>
          <w:jc w:val="right"/>
        </w:trPr>
        <w:tc>
          <w:tcPr>
            <w:tcW w:w="2789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полное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Московско-Окское территориальное управление Федерального агентства по рыболовству</w:t>
            </w:r>
          </w:p>
        </w:tc>
      </w:tr>
      <w:tr w:rsidR="003F658E" w:rsidTr="00FE5512">
        <w:trPr>
          <w:jc w:val="right"/>
        </w:trPr>
        <w:tc>
          <w:tcPr>
            <w:tcW w:w="2789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сокращенное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Московско-Окское ТУ Росрыболовства</w:t>
            </w:r>
          </w:p>
        </w:tc>
      </w:tr>
      <w:tr w:rsidR="003F658E" w:rsidTr="00FE5512">
        <w:trPr>
          <w:jc w:val="right"/>
        </w:trPr>
        <w:tc>
          <w:tcPr>
            <w:tcW w:w="2789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(юридический, фактический, почтовый)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117105, г. Москва, Варшавское шоссе, д. 39А</w:t>
            </w:r>
          </w:p>
        </w:tc>
      </w:tr>
      <w:tr w:rsidR="003F658E" w:rsidTr="00FE5512">
        <w:trPr>
          <w:jc w:val="right"/>
        </w:trPr>
        <w:tc>
          <w:tcPr>
            <w:tcW w:w="2789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Телефоны/факсы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(499) 611 45 76 – главный бухгалтер</w:t>
            </w:r>
          </w:p>
        </w:tc>
      </w:tr>
      <w:tr w:rsidR="003F658E" w:rsidTr="00FE5512">
        <w:trPr>
          <w:jc w:val="right"/>
        </w:trPr>
        <w:tc>
          <w:tcPr>
            <w:tcW w:w="2789" w:type="dxa"/>
            <w:vAlign w:val="center"/>
          </w:tcPr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 для перечисления платы за предоставление рыбоводного участка в Федеральный бюджет</w:t>
            </w:r>
          </w:p>
        </w:tc>
        <w:tc>
          <w:tcPr>
            <w:tcW w:w="7411" w:type="dxa"/>
            <w:vAlign w:val="center"/>
          </w:tcPr>
          <w:p w:rsidR="003F658E" w:rsidRDefault="00EA213F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Федерального Казначейства по г. Москве (Московско-Окское территориальное управление Федерального агентства                 по рыболовству л/сч 04731873990)</w:t>
            </w:r>
          </w:p>
          <w:p w:rsidR="003F658E" w:rsidRDefault="00EA213F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получателя: 03100643000000017300</w:t>
            </w:r>
          </w:p>
          <w:p w:rsidR="003F658E" w:rsidRDefault="00EA213F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банка: ГУ БАНКА РОССИИ ПО ЦФО//УФК                ПО Г. МОСКВЕ г. Москва;</w:t>
            </w:r>
          </w:p>
          <w:p w:rsidR="003F658E" w:rsidRDefault="00EA213F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банка: 004525988</w:t>
            </w:r>
          </w:p>
          <w:p w:rsidR="003F658E" w:rsidRDefault="00EA2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банка: 40102810545370000003</w:t>
            </w:r>
          </w:p>
        </w:tc>
      </w:tr>
      <w:tr w:rsidR="00FE5512" w:rsidTr="00FE5512">
        <w:trPr>
          <w:jc w:val="right"/>
        </w:trPr>
        <w:tc>
          <w:tcPr>
            <w:tcW w:w="2789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7411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7702667310 / 772401001</w:t>
            </w:r>
          </w:p>
        </w:tc>
      </w:tr>
      <w:tr w:rsidR="00FE5512" w:rsidTr="00FE5512">
        <w:trPr>
          <w:jc w:val="right"/>
        </w:trPr>
        <w:tc>
          <w:tcPr>
            <w:tcW w:w="2789" w:type="dxa"/>
            <w:vAlign w:val="center"/>
          </w:tcPr>
          <w:p w:rsidR="00FE5512" w:rsidRDefault="00FE5512" w:rsidP="000008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в платежном поручении (поле 22)</w:t>
            </w:r>
          </w:p>
        </w:tc>
        <w:tc>
          <w:tcPr>
            <w:tcW w:w="7411" w:type="dxa"/>
            <w:vAlign w:val="center"/>
          </w:tcPr>
          <w:p w:rsidR="00FE5512" w:rsidRDefault="00FE5512" w:rsidP="000008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0003</w:t>
            </w:r>
          </w:p>
        </w:tc>
      </w:tr>
      <w:tr w:rsidR="00FE5512" w:rsidTr="00FE5512">
        <w:trPr>
          <w:jc w:val="right"/>
        </w:trPr>
        <w:tc>
          <w:tcPr>
            <w:tcW w:w="2789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7411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07611206030016000120</w:t>
            </w:r>
          </w:p>
        </w:tc>
      </w:tr>
      <w:tr w:rsidR="00FE5512" w:rsidTr="00FE5512">
        <w:trPr>
          <w:jc w:val="right"/>
        </w:trPr>
        <w:tc>
          <w:tcPr>
            <w:tcW w:w="2789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7411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45918000</w:t>
            </w:r>
          </w:p>
        </w:tc>
      </w:tr>
      <w:tr w:rsidR="00FE5512" w:rsidTr="00FE5512">
        <w:trPr>
          <w:jc w:val="right"/>
        </w:trPr>
        <w:tc>
          <w:tcPr>
            <w:tcW w:w="2789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411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1087746311047</w:t>
            </w:r>
          </w:p>
        </w:tc>
      </w:tr>
      <w:tr w:rsidR="00FE5512" w:rsidTr="00FE5512">
        <w:trPr>
          <w:jc w:val="right"/>
        </w:trPr>
        <w:tc>
          <w:tcPr>
            <w:tcW w:w="2789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7411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E5512" w:rsidTr="00FE5512">
        <w:trPr>
          <w:jc w:val="right"/>
        </w:trPr>
        <w:tc>
          <w:tcPr>
            <w:tcW w:w="2789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7411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84893960</w:t>
            </w:r>
          </w:p>
        </w:tc>
      </w:tr>
      <w:tr w:rsidR="00FE5512" w:rsidTr="00FE5512">
        <w:trPr>
          <w:jc w:val="right"/>
        </w:trPr>
        <w:tc>
          <w:tcPr>
            <w:tcW w:w="2789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7411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1325060</w:t>
            </w:r>
          </w:p>
        </w:tc>
      </w:tr>
      <w:tr w:rsidR="00FE5512" w:rsidTr="00FE5512">
        <w:trPr>
          <w:jc w:val="right"/>
        </w:trPr>
        <w:tc>
          <w:tcPr>
            <w:tcW w:w="2789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7411" w:type="dxa"/>
            <w:vAlign w:val="center"/>
          </w:tcPr>
          <w:p w:rsidR="00FE5512" w:rsidRDefault="00FE5512" w:rsidP="00FE5512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84.11.1</w:t>
            </w:r>
          </w:p>
        </w:tc>
      </w:tr>
    </w:tbl>
    <w:p w:rsidR="003F658E" w:rsidRDefault="00EA213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Назначение платежа – плата за предоставление рыбоводного участка.</w:t>
      </w:r>
    </w:p>
    <w:p w:rsidR="003F658E" w:rsidRDefault="003F658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58E" w:rsidRDefault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3F658E" w:rsidRDefault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от продажи права на заключение договора средства, состоящие из внесенных победителем аукциона задатка и платы, подлежат перечислению организатором аукциона в доход соответствующего бюджета в полном объеме в следующие сроки:</w:t>
      </w:r>
    </w:p>
    <w:p w:rsidR="003F658E" w:rsidRDefault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задаток победителя аукциона – в течение 3 рабочих дней со дня подписания протокола аукциона;</w:t>
      </w:r>
    </w:p>
    <w:p w:rsidR="003F658E" w:rsidRDefault="00EA21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плата – в течение 3 рабочих дней со дня ее поступления на счет.</w:t>
      </w:r>
    </w:p>
    <w:p w:rsidR="003F658E" w:rsidRDefault="00EA213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10. Плата за представление документации об аукционе: не установлена.</w:t>
      </w:r>
    </w:p>
    <w:p w:rsidR="003F658E" w:rsidRDefault="00EA2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11. </w:t>
      </w:r>
      <w:r>
        <w:rPr>
          <w:rFonts w:ascii="Times New Roman" w:hAnsi="Times New Roman" w:cs="Times New Roman"/>
          <w:sz w:val="24"/>
          <w:szCs w:val="24"/>
        </w:rPr>
        <w:t xml:space="preserve">Предмет договора, включающий срок договора; местоположение и площадь рыбоводного участка; объем и видовой состав объектов аквакультуры, подлежащих разведению            и (или) содержанию, выращиванию, а также выпуску в водный объект и изъятию из водного объекта в границах рыбоводного участка, определенные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методикой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Министерством сельского хозяйства Российской Федерации; основания и условия, определяющие изъятие объектов аквакультуры из водных объектов в границах рыбоводного; </w:t>
      </w:r>
      <w:r>
        <w:rPr>
          <w:rFonts w:ascii="Times New Roman" w:hAnsi="Times New Roman" w:cs="Times New Roman"/>
          <w:sz w:val="24"/>
          <w:szCs w:val="24"/>
        </w:rPr>
        <w:lastRenderedPageBreak/>
        <w:t>сведения об объектах рыбоводной инфраструктуры; мероприятия, которые относятся                            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ресурсов: обязательства рыбоводного хозяйства представлять                  в порядке,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аквакультуры; ответственность сторон приведены в Приложении № 3</w:t>
      </w:r>
      <w:r w:rsidR="00BB1658">
        <w:rPr>
          <w:rFonts w:ascii="Times New Roman" w:hAnsi="Times New Roman" w:cs="Times New Roman"/>
          <w:sz w:val="24"/>
          <w:szCs w:val="24"/>
        </w:rPr>
        <w:t>, 4</w:t>
      </w:r>
      <w:r w:rsidR="00730D05">
        <w:rPr>
          <w:rFonts w:ascii="Times New Roman" w:hAnsi="Times New Roman" w:cs="Times New Roman"/>
          <w:sz w:val="24"/>
          <w:szCs w:val="24"/>
        </w:rPr>
        <w:t xml:space="preserve"> к </w:t>
      </w:r>
      <w:r w:rsidR="00567A2C">
        <w:rPr>
          <w:rFonts w:ascii="Times New Roman" w:hAnsi="Times New Roman" w:cs="Times New Roman"/>
          <w:sz w:val="24"/>
          <w:szCs w:val="24"/>
        </w:rPr>
        <w:t>документации</w:t>
      </w:r>
      <w:r w:rsidR="00730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аукционе.</w:t>
      </w:r>
    </w:p>
    <w:p w:rsidR="003F658E" w:rsidRDefault="003F658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58E" w:rsidRDefault="003F658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C9B" w:rsidRDefault="003C5C9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58E" w:rsidRDefault="00EA213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3F658E" w:rsidRDefault="00EA21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извещению</w:t>
      </w:r>
    </w:p>
    <w:p w:rsidR="003F658E" w:rsidRDefault="003F65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58E" w:rsidRDefault="00EA213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3F658E" w:rsidRDefault="00EA213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Географическая карта (схема) </w:t>
      </w:r>
      <w:r w:rsidR="0030447F">
        <w:rPr>
          <w:rFonts w:ascii="Times New Roman" w:hAnsi="Times New Roman"/>
          <w:sz w:val="24"/>
          <w:szCs w:val="24"/>
        </w:rPr>
        <w:t>Рыбоводный участок № 4 на реке Соть, Даниловский муниципальный округ, Ярославская область</w:t>
      </w:r>
    </w:p>
    <w:p w:rsidR="003F658E" w:rsidRDefault="003F658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F658E" w:rsidRDefault="003C5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5C9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065" cy="5936059"/>
            <wp:effectExtent l="0" t="0" r="0" b="0"/>
            <wp:docPr id="4" name="Рисунок 4" descr="C:\Users\Metlov.v\Desktop\Аукцион2025\Ярославская\у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lov.v\Desktop\Аукцион2025\Ярославская\уч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21" cy="595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8E" w:rsidRDefault="003F658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1515" w:rsidRDefault="00511515" w:rsidP="0051151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511515" w:rsidRDefault="00511515" w:rsidP="005115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извещению</w:t>
      </w:r>
    </w:p>
    <w:p w:rsidR="00511515" w:rsidRDefault="00511515" w:rsidP="005115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515" w:rsidRDefault="00511515" w:rsidP="005115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p w:rsidR="00511515" w:rsidRDefault="00511515" w:rsidP="0051151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Географическая карта (схема) </w:t>
      </w:r>
      <w:r w:rsidR="0030447F">
        <w:rPr>
          <w:rFonts w:ascii="Times New Roman" w:hAnsi="Times New Roman"/>
          <w:sz w:val="24"/>
          <w:szCs w:val="24"/>
        </w:rPr>
        <w:t>Рыбоводный участок № 5 на реке Соть, Даниловский муниципальный округ, Ярославская область</w:t>
      </w:r>
    </w:p>
    <w:p w:rsidR="00511515" w:rsidRDefault="00A301E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01E9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201920" cy="7345680"/>
            <wp:effectExtent l="0" t="0" r="0" b="0"/>
            <wp:docPr id="5" name="Рисунок 5" descr="C:\Users\Metlov.v\Desktop\Аукцион2025\Ярославская\уч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lov.v\Desktop\Аукцион2025\Ярославская\уч5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73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515">
      <w:headerReference w:type="default" r:id="rId12"/>
      <w:pgSz w:w="11906" w:h="16838"/>
      <w:pgMar w:top="1134" w:right="567" w:bottom="993" w:left="1134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D7" w:rsidRDefault="002306D7">
      <w:pPr>
        <w:spacing w:after="0" w:line="240" w:lineRule="auto"/>
      </w:pPr>
      <w:r>
        <w:separator/>
      </w:r>
    </w:p>
  </w:endnote>
  <w:endnote w:type="continuationSeparator" w:id="0">
    <w:p w:rsidR="002306D7" w:rsidRDefault="0023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D7" w:rsidRDefault="002306D7">
      <w:pPr>
        <w:spacing w:after="0" w:line="240" w:lineRule="auto"/>
      </w:pPr>
      <w:r>
        <w:separator/>
      </w:r>
    </w:p>
  </w:footnote>
  <w:footnote w:type="continuationSeparator" w:id="0">
    <w:p w:rsidR="002306D7" w:rsidRDefault="0023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986579"/>
      <w:docPartObj>
        <w:docPartGallery w:val="Page Numbers (Top of Page)"/>
        <w:docPartUnique/>
      </w:docPartObj>
    </w:sdtPr>
    <w:sdtEndPr/>
    <w:sdtContent>
      <w:p w:rsidR="003F658E" w:rsidRDefault="00EA213F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26A0">
          <w:rPr>
            <w:rFonts w:ascii="Times New Roman" w:hAnsi="Times New Roman" w:cs="Times New Roman"/>
            <w:noProof/>
            <w:sz w:val="20"/>
            <w:szCs w:val="20"/>
          </w:rPr>
          <w:t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58E"/>
    <w:rsid w:val="0001469C"/>
    <w:rsid w:val="00176987"/>
    <w:rsid w:val="00180EB8"/>
    <w:rsid w:val="001F54C0"/>
    <w:rsid w:val="002114BF"/>
    <w:rsid w:val="002151BD"/>
    <w:rsid w:val="002306D7"/>
    <w:rsid w:val="00281178"/>
    <w:rsid w:val="0030447F"/>
    <w:rsid w:val="003C5C9B"/>
    <w:rsid w:val="003F658E"/>
    <w:rsid w:val="004221A9"/>
    <w:rsid w:val="00511515"/>
    <w:rsid w:val="00522C61"/>
    <w:rsid w:val="00567A2C"/>
    <w:rsid w:val="00642562"/>
    <w:rsid w:val="00666ECA"/>
    <w:rsid w:val="00730D05"/>
    <w:rsid w:val="0074012E"/>
    <w:rsid w:val="007856DA"/>
    <w:rsid w:val="00871427"/>
    <w:rsid w:val="0088038B"/>
    <w:rsid w:val="008F718E"/>
    <w:rsid w:val="00A301E9"/>
    <w:rsid w:val="00AB0875"/>
    <w:rsid w:val="00B226A0"/>
    <w:rsid w:val="00B5101D"/>
    <w:rsid w:val="00BB1658"/>
    <w:rsid w:val="00D57B74"/>
    <w:rsid w:val="00D8357C"/>
    <w:rsid w:val="00DD1D9B"/>
    <w:rsid w:val="00EA213F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E6CD-95F9-4591-BAAE-0ED07957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E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1A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qFormat/>
    <w:rsid w:val="00EA1A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qFormat/>
    <w:rsid w:val="00EA1A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a3">
    <w:name w:val="Текст выноски Знак"/>
    <w:basedOn w:val="a0"/>
    <w:uiPriority w:val="99"/>
    <w:semiHidden/>
    <w:qFormat/>
    <w:rsid w:val="008E78B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101A6"/>
  </w:style>
  <w:style w:type="character" w:customStyle="1" w:styleId="a5">
    <w:name w:val="Нижний колонтитул Знак"/>
    <w:basedOn w:val="a0"/>
    <w:uiPriority w:val="99"/>
    <w:qFormat/>
    <w:rsid w:val="008101A6"/>
  </w:style>
  <w:style w:type="character" w:customStyle="1" w:styleId="a6">
    <w:name w:val="Схема документа Знак"/>
    <w:basedOn w:val="a0"/>
    <w:uiPriority w:val="99"/>
    <w:semiHidden/>
    <w:qFormat/>
    <w:rsid w:val="00DE1A7A"/>
    <w:rPr>
      <w:rFonts w:ascii="Tahoma" w:hAnsi="Tahoma" w:cs="Tahoma"/>
      <w:sz w:val="16"/>
      <w:szCs w:val="1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Заголовок 2 Знак"/>
    <w:qFormat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7">
    <w:name w:val="Текст сноски Знак"/>
    <w:qFormat/>
    <w:rPr>
      <w:sz w:val="20"/>
      <w:szCs w:val="20"/>
    </w:rPr>
  </w:style>
  <w:style w:type="character" w:customStyle="1" w:styleId="apple-converted-space">
    <w:name w:val="apple-converted-space"/>
    <w:qFormat/>
  </w:style>
  <w:style w:type="character" w:customStyle="1" w:styleId="1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A1AE0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EA1AE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30">
    <w:name w:val="Основной текст (3)"/>
    <w:basedOn w:val="a"/>
    <w:link w:val="3"/>
    <w:qFormat/>
    <w:rsid w:val="00EA1AE0"/>
    <w:pPr>
      <w:widowControl w:val="0"/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Balloon Text"/>
    <w:basedOn w:val="a"/>
    <w:uiPriority w:val="99"/>
    <w:semiHidden/>
    <w:unhideWhenUsed/>
    <w:qFormat/>
    <w:rsid w:val="008E78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Обычный1"/>
    <w:qFormat/>
    <w:rsid w:val="009E7A61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basedOn w:val="a"/>
    <w:uiPriority w:val="34"/>
    <w:qFormat/>
    <w:rsid w:val="0014281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qFormat/>
    <w:rsid w:val="003E69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олонтитул"/>
    <w:basedOn w:val="a"/>
    <w:qFormat/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8101A6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8101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3D5A79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42118E"/>
    <w:rPr>
      <w:sz w:val="22"/>
    </w:rPr>
  </w:style>
  <w:style w:type="paragraph" w:styleId="af5">
    <w:name w:val="Document Map"/>
    <w:basedOn w:val="a"/>
    <w:uiPriority w:val="99"/>
    <w:semiHidden/>
    <w:unhideWhenUsed/>
    <w:qFormat/>
    <w:rsid w:val="00DE1A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pPr>
      <w:widowControl w:val="0"/>
      <w:spacing w:after="0" w:line="271" w:lineRule="exact"/>
    </w:pPr>
    <w:rPr>
      <w:rFonts w:ascii="Times New Roman" w:eastAsia="Times New Roman" w:hAnsi="Times New Roman"/>
      <w:lang w:eastAsia="ru-RU"/>
    </w:rPr>
  </w:style>
  <w:style w:type="table" w:styleId="af6">
    <w:name w:val="Table Grid"/>
    <w:basedOn w:val="a1"/>
    <w:uiPriority w:val="59"/>
    <w:rsid w:val="00EA1AE0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E40F0D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toring@mokt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onitoring@mok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5355-EAEF-4CE0-9CB3-5A658A0A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Метлов Владимир</cp:lastModifiedBy>
  <cp:revision>52</cp:revision>
  <cp:lastPrinted>2025-05-19T07:04:00Z</cp:lastPrinted>
  <dcterms:created xsi:type="dcterms:W3CDTF">2023-10-23T10:34:00Z</dcterms:created>
  <dcterms:modified xsi:type="dcterms:W3CDTF">2025-05-20T14:31:00Z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