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BE9C" w14:textId="77777777" w:rsidR="006A61B7" w:rsidRDefault="006A61B7" w:rsidP="00E00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AB14F3" w14:textId="77777777" w:rsidR="006A61B7" w:rsidRPr="006A61B7" w:rsidRDefault="006A61B7" w:rsidP="00E00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ACCD6" w14:textId="77777777" w:rsidR="00AB71D7" w:rsidRDefault="00AB71D7" w:rsidP="0096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0D575" w14:textId="77777777" w:rsidR="00692FD3" w:rsidRPr="00A45989" w:rsidRDefault="00692FD3" w:rsidP="00A45989">
      <w:pPr>
        <w:pStyle w:val="1"/>
      </w:pPr>
      <w:r w:rsidRPr="00A45989">
        <w:t>«Заседание Комиссии от 23.06.2020»</w:t>
      </w:r>
      <w:bookmarkStart w:id="0" w:name="_GoBack"/>
      <w:bookmarkEnd w:id="0"/>
    </w:p>
    <w:p w14:paraId="4649A752" w14:textId="77777777" w:rsidR="00692FD3" w:rsidRDefault="00692FD3" w:rsidP="00692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23.06.2020 проведено заседание Комиссии Московско-Окского территориального управления Федерального агентства по рыболовству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(далее – Комиссия). Основание для проведения заседании Комиссии: </w:t>
      </w:r>
      <w:r w:rsidR="006B06C9">
        <w:rPr>
          <w:rFonts w:ascii="Times New Roman" w:hAnsi="Times New Roman" w:cs="Times New Roman"/>
          <w:sz w:val="28"/>
          <w:szCs w:val="28"/>
        </w:rPr>
        <w:t>представлен</w:t>
      </w:r>
      <w:r w:rsidR="006A6AAC">
        <w:rPr>
          <w:rFonts w:ascii="Times New Roman" w:hAnsi="Times New Roman" w:cs="Times New Roman"/>
          <w:sz w:val="28"/>
          <w:szCs w:val="28"/>
        </w:rPr>
        <w:t>ные</w:t>
      </w:r>
      <w:r w:rsidR="006B06C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A6AAC">
        <w:rPr>
          <w:rFonts w:ascii="Times New Roman" w:hAnsi="Times New Roman" w:cs="Times New Roman"/>
          <w:sz w:val="28"/>
          <w:szCs w:val="28"/>
        </w:rPr>
        <w:t>ем</w:t>
      </w:r>
      <w:r w:rsidR="006B06C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97B57">
        <w:rPr>
          <w:rFonts w:ascii="Times New Roman" w:hAnsi="Times New Roman" w:cs="Times New Roman"/>
          <w:sz w:val="28"/>
          <w:szCs w:val="28"/>
        </w:rPr>
        <w:t xml:space="preserve">в Комиссию, </w:t>
      </w:r>
      <w:r w:rsidR="006B06C9">
        <w:rPr>
          <w:rFonts w:ascii="Times New Roman" w:hAnsi="Times New Roman" w:cs="Times New Roman"/>
          <w:sz w:val="28"/>
          <w:szCs w:val="28"/>
        </w:rPr>
        <w:t>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 (далее – Положение), материалы проверки, свидетельствующие о несоблюдении государственным служащим требований к служебному поведению и (или) требований об урегулировании конфликта интересов.</w:t>
      </w:r>
    </w:p>
    <w:p w14:paraId="12A4C903" w14:textId="77777777" w:rsidR="00692FD3" w:rsidRDefault="00F863C0" w:rsidP="007B0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 материалы проверки в отношении государственного гражданского служащего Управления, находящегося в свойстве</w:t>
      </w:r>
      <w:r w:rsidR="007B09BB">
        <w:rPr>
          <w:rFonts w:ascii="Times New Roman" w:hAnsi="Times New Roman" w:cs="Times New Roman"/>
          <w:sz w:val="28"/>
          <w:szCs w:val="28"/>
        </w:rPr>
        <w:t xml:space="preserve"> и не принятии должных мер по уведомлению руководителя Управления о соблюдении требований к служебному поведению и (или) урегулированию конфликта интересов, установленных Федеральным законом от 25.12.2008                        № 273-ФЗ «О противодействии коррупции».</w:t>
      </w:r>
    </w:p>
    <w:p w14:paraId="56C031DC" w14:textId="77777777" w:rsidR="007B09BB" w:rsidRDefault="007B09BB" w:rsidP="007B0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установлено, </w:t>
      </w:r>
      <w:r w:rsidR="006A6AA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Управления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интересов.</w:t>
      </w:r>
      <w:r w:rsidRPr="007B0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нему применена мера ответственности – дисциплинарное взыскание в виде замечания.</w:t>
      </w:r>
    </w:p>
    <w:p w14:paraId="2645A07C" w14:textId="77777777" w:rsidR="00692FD3" w:rsidRDefault="00692FD3" w:rsidP="007B0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A8D89" w14:textId="77777777" w:rsidR="00692FD3" w:rsidRDefault="00692FD3" w:rsidP="007B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4AE76" w14:textId="77777777" w:rsidR="00692FD3" w:rsidRDefault="00692FD3" w:rsidP="0096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5E213" w14:textId="77777777" w:rsidR="007B09BB" w:rsidRDefault="007B09BB" w:rsidP="0096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EBA75" w14:textId="77777777" w:rsidR="007B09BB" w:rsidRDefault="007B09BB" w:rsidP="0096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40640" w14:textId="77777777" w:rsidR="007B09BB" w:rsidRDefault="007B09BB" w:rsidP="0096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09BB" w:rsidSect="001E459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D"/>
    <w:rsid w:val="000104DB"/>
    <w:rsid w:val="00013FE5"/>
    <w:rsid w:val="00021679"/>
    <w:rsid w:val="0003436A"/>
    <w:rsid w:val="00035989"/>
    <w:rsid w:val="000803BA"/>
    <w:rsid w:val="00083365"/>
    <w:rsid w:val="000B0680"/>
    <w:rsid w:val="000C3510"/>
    <w:rsid w:val="000E06B6"/>
    <w:rsid w:val="000E52BC"/>
    <w:rsid w:val="0010070B"/>
    <w:rsid w:val="00120D9C"/>
    <w:rsid w:val="0012153E"/>
    <w:rsid w:val="00124B9F"/>
    <w:rsid w:val="00132512"/>
    <w:rsid w:val="001520DA"/>
    <w:rsid w:val="001944DF"/>
    <w:rsid w:val="001E4599"/>
    <w:rsid w:val="00267A79"/>
    <w:rsid w:val="0027768D"/>
    <w:rsid w:val="002936FE"/>
    <w:rsid w:val="002A5646"/>
    <w:rsid w:val="0031615F"/>
    <w:rsid w:val="003710C3"/>
    <w:rsid w:val="003875B7"/>
    <w:rsid w:val="003C6486"/>
    <w:rsid w:val="003E33ED"/>
    <w:rsid w:val="003F3D1B"/>
    <w:rsid w:val="00400600"/>
    <w:rsid w:val="00426131"/>
    <w:rsid w:val="00463351"/>
    <w:rsid w:val="00472979"/>
    <w:rsid w:val="004E6CA3"/>
    <w:rsid w:val="00517A77"/>
    <w:rsid w:val="00521964"/>
    <w:rsid w:val="0052364F"/>
    <w:rsid w:val="00555E30"/>
    <w:rsid w:val="00574A6B"/>
    <w:rsid w:val="005B2A3A"/>
    <w:rsid w:val="005D1D6B"/>
    <w:rsid w:val="0062561D"/>
    <w:rsid w:val="0063666C"/>
    <w:rsid w:val="00662A3C"/>
    <w:rsid w:val="00692B93"/>
    <w:rsid w:val="00692FD3"/>
    <w:rsid w:val="00697B57"/>
    <w:rsid w:val="006A61B7"/>
    <w:rsid w:val="006A6AAC"/>
    <w:rsid w:val="006B06C9"/>
    <w:rsid w:val="006D5881"/>
    <w:rsid w:val="006E65B6"/>
    <w:rsid w:val="007561B3"/>
    <w:rsid w:val="00775AB7"/>
    <w:rsid w:val="0077686F"/>
    <w:rsid w:val="00791550"/>
    <w:rsid w:val="00791D86"/>
    <w:rsid w:val="007B09BB"/>
    <w:rsid w:val="007E3F8A"/>
    <w:rsid w:val="00805FD1"/>
    <w:rsid w:val="00827FAA"/>
    <w:rsid w:val="008400E0"/>
    <w:rsid w:val="0085052A"/>
    <w:rsid w:val="008667A3"/>
    <w:rsid w:val="00895A8C"/>
    <w:rsid w:val="008A778C"/>
    <w:rsid w:val="008B1259"/>
    <w:rsid w:val="00903E7E"/>
    <w:rsid w:val="00923DA7"/>
    <w:rsid w:val="0093610D"/>
    <w:rsid w:val="00936696"/>
    <w:rsid w:val="00965DA1"/>
    <w:rsid w:val="0098015E"/>
    <w:rsid w:val="009B60BC"/>
    <w:rsid w:val="009C6CE4"/>
    <w:rsid w:val="009D3BA8"/>
    <w:rsid w:val="00A1398C"/>
    <w:rsid w:val="00A141B3"/>
    <w:rsid w:val="00A45989"/>
    <w:rsid w:val="00A701EB"/>
    <w:rsid w:val="00AB71D7"/>
    <w:rsid w:val="00AD51B4"/>
    <w:rsid w:val="00B04EE7"/>
    <w:rsid w:val="00B6109B"/>
    <w:rsid w:val="00B72FD2"/>
    <w:rsid w:val="00B8326B"/>
    <w:rsid w:val="00BA5A93"/>
    <w:rsid w:val="00BA5B1F"/>
    <w:rsid w:val="00BF59D9"/>
    <w:rsid w:val="00CA46CB"/>
    <w:rsid w:val="00CC555A"/>
    <w:rsid w:val="00CD01E7"/>
    <w:rsid w:val="00D05190"/>
    <w:rsid w:val="00D07C27"/>
    <w:rsid w:val="00D5406B"/>
    <w:rsid w:val="00D91624"/>
    <w:rsid w:val="00DC67AA"/>
    <w:rsid w:val="00DE5B02"/>
    <w:rsid w:val="00DF7BB2"/>
    <w:rsid w:val="00E0027D"/>
    <w:rsid w:val="00E00E73"/>
    <w:rsid w:val="00E01192"/>
    <w:rsid w:val="00E1306D"/>
    <w:rsid w:val="00E332C0"/>
    <w:rsid w:val="00E750A4"/>
    <w:rsid w:val="00E87342"/>
    <w:rsid w:val="00ED0413"/>
    <w:rsid w:val="00ED66F4"/>
    <w:rsid w:val="00F20A0E"/>
    <w:rsid w:val="00F318C6"/>
    <w:rsid w:val="00F32556"/>
    <w:rsid w:val="00F52151"/>
    <w:rsid w:val="00F8231B"/>
    <w:rsid w:val="00F8245B"/>
    <w:rsid w:val="00F863C0"/>
    <w:rsid w:val="00FB23C9"/>
    <w:rsid w:val="00FD1165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F994"/>
  <w15:docId w15:val="{BBB3070E-F79B-4CE6-9471-5A16319B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CB"/>
  </w:style>
  <w:style w:type="paragraph" w:styleId="1">
    <w:name w:val="heading 1"/>
    <w:basedOn w:val="a"/>
    <w:next w:val="a"/>
    <w:link w:val="10"/>
    <w:uiPriority w:val="9"/>
    <w:qFormat/>
    <w:rsid w:val="00A45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5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5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59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E0"/>
    <w:rPr>
      <w:rFonts w:ascii="Tahoma" w:hAnsi="Tahoma" w:cs="Tahoma"/>
      <w:sz w:val="16"/>
      <w:szCs w:val="16"/>
    </w:rPr>
  </w:style>
  <w:style w:type="character" w:styleId="a5">
    <w:name w:val="Hyperlink"/>
    <w:rsid w:val="0031615F"/>
    <w:rPr>
      <w:color w:val="0033CC"/>
      <w:u w:val="single"/>
    </w:rPr>
  </w:style>
  <w:style w:type="character" w:customStyle="1" w:styleId="11">
    <w:name w:val="Стиль1"/>
    <w:basedOn w:val="a0"/>
    <w:uiPriority w:val="1"/>
    <w:rsid w:val="0077686F"/>
    <w:rPr>
      <w:rFonts w:ascii="Times New Roman" w:hAnsi="Times New Roman"/>
      <w:b/>
      <w:i/>
      <w:sz w:val="21"/>
    </w:rPr>
  </w:style>
  <w:style w:type="table" w:styleId="a6">
    <w:name w:val="Table Grid"/>
    <w:basedOn w:val="a1"/>
    <w:uiPriority w:val="59"/>
    <w:rsid w:val="00FD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65B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2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964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ize">
    <w:name w:val="size"/>
    <w:basedOn w:val="a0"/>
    <w:rsid w:val="00E1306D"/>
  </w:style>
  <w:style w:type="character" w:customStyle="1" w:styleId="a8">
    <w:name w:val="заголовок Знак"/>
    <w:basedOn w:val="a0"/>
    <w:link w:val="a9"/>
    <w:rsid w:val="0052364F"/>
    <w:rPr>
      <w:rFonts w:ascii="Times New Roman" w:hAnsi="Times New Roman" w:cs="Times New Roman"/>
      <w:b/>
      <w:bCs/>
    </w:rPr>
  </w:style>
  <w:style w:type="paragraph" w:customStyle="1" w:styleId="a9">
    <w:name w:val="заголовок"/>
    <w:basedOn w:val="a"/>
    <w:link w:val="a8"/>
    <w:rsid w:val="0052364F"/>
    <w:pPr>
      <w:autoSpaceDE w:val="0"/>
      <w:autoSpaceDN w:val="0"/>
      <w:spacing w:after="0" w:line="240" w:lineRule="auto"/>
      <w:ind w:left="510" w:right="510"/>
      <w:jc w:val="center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A45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59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5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A45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Владимир Харченко</cp:lastModifiedBy>
  <cp:revision>6</cp:revision>
  <cp:lastPrinted>2020-08-21T16:01:00Z</cp:lastPrinted>
  <dcterms:created xsi:type="dcterms:W3CDTF">2020-08-21T14:42:00Z</dcterms:created>
  <dcterms:modified xsi:type="dcterms:W3CDTF">2020-08-26T03:58:00Z</dcterms:modified>
</cp:coreProperties>
</file>