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77" w:rsidRPr="006F3DCC" w:rsidRDefault="00604577" w:rsidP="00604577">
      <w:pPr>
        <w:pStyle w:val="ConsPlusTitle"/>
        <w:jc w:val="center"/>
        <w:rPr>
          <w:rFonts w:ascii="Times New Roman" w:hAnsi="Times New Roman" w:cs="Times New Roman"/>
        </w:rPr>
      </w:pPr>
      <w:r w:rsidRPr="006F3DCC">
        <w:rPr>
          <w:rFonts w:ascii="Times New Roman" w:hAnsi="Times New Roman" w:cs="Times New Roman"/>
        </w:rPr>
        <w:t>ПЕРЕЧЕНЬ</w:t>
      </w:r>
    </w:p>
    <w:p w:rsidR="00604577" w:rsidRPr="006F3DCC" w:rsidRDefault="00604577" w:rsidP="00604577">
      <w:pPr>
        <w:pStyle w:val="ConsPlusTitle"/>
        <w:jc w:val="center"/>
        <w:rPr>
          <w:rFonts w:ascii="Times New Roman" w:hAnsi="Times New Roman" w:cs="Times New Roman"/>
        </w:rPr>
      </w:pPr>
      <w:r w:rsidRPr="006F3DCC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604577" w:rsidRPr="006F3DCC" w:rsidRDefault="00604577" w:rsidP="00604577">
      <w:pPr>
        <w:pStyle w:val="ConsPlusTitle"/>
        <w:jc w:val="center"/>
        <w:rPr>
          <w:rFonts w:ascii="Times New Roman" w:hAnsi="Times New Roman" w:cs="Times New Roman"/>
        </w:rPr>
      </w:pPr>
      <w:r w:rsidRPr="006F3DCC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67606A" w:rsidRPr="006F3DCC" w:rsidRDefault="00604577" w:rsidP="00604577">
      <w:pPr>
        <w:jc w:val="center"/>
        <w:rPr>
          <w:rFonts w:ascii="Times New Roman" w:hAnsi="Times New Roman" w:cs="Times New Roman"/>
          <w:b/>
        </w:rPr>
      </w:pPr>
      <w:r w:rsidRPr="006F3DCC">
        <w:rPr>
          <w:rFonts w:ascii="Times New Roman" w:hAnsi="Times New Roman" w:cs="Times New Roman"/>
          <w:b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B74BCD" w:rsidRPr="006F3DCC" w:rsidTr="004630E2">
        <w:tc>
          <w:tcPr>
            <w:tcW w:w="9071" w:type="dxa"/>
            <w:gridSpan w:val="2"/>
          </w:tcPr>
          <w:p w:rsidR="00B74BCD" w:rsidRPr="006F3DCC" w:rsidRDefault="00B74BCD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F3DCC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Пятка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Моршанский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район): 100 м вверх и вниз по течению от восточной части административной границы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Алкужи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1,2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53°34'25,0"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41°52'27,0"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53°34'26,2"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41°52'31,6"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53°34'22,3"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41°52'33,8"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53°34'21,8"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41°52'28,6"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Гусиное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(Знаменский район): 150 м вверх и вниз по течению от северной части административной границы села Воронцовка, площадь 0,9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52°27'58,9"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41°26'15,0"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52°27'56,6"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41°26'15,0"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52°27'55,6"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41°26'12,8"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52°27'56,8"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41°26'10,2"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52°27'57,9"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41°26'11,5"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Козловский омут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(Знаменский район): район деревни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Старчики</w:t>
            </w:r>
            <w:proofErr w:type="spellEnd"/>
            <w:r w:rsidRPr="006F3DCC">
              <w:rPr>
                <w:rFonts w:ascii="Times New Roman" w:hAnsi="Times New Roman" w:cs="Times New Roman"/>
              </w:rPr>
              <w:t>, 300 м вверх по течению от железнодорожного моста, площадь 0,9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52°30'58,5"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41°29'22,4"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52°30'56,9"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41°29'26,0"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52°30'52,5"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41°29'26,5"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52°30'52,1"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41°29'19,9"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52°30'55,6"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41°29'20,3" в.д.</w:t>
            </w:r>
          </w:p>
        </w:tc>
      </w:tr>
      <w:tr w:rsidR="00B74BCD" w:rsidRPr="006F3DCC" w:rsidTr="006F3DCC">
        <w:trPr>
          <w:trHeight w:val="1949"/>
        </w:trPr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t>Воронцовская</w:t>
            </w:r>
            <w:proofErr w:type="spellEnd"/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(Знаменский район): восточная окраина села Воронцовка, 300 м вверх и вниз по течению, площадь 1,8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52°27'04,7"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41°26'15,0"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52°27'02,5"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41°26'21,3"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52°26'45,8"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41°26'24,1"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52°26'48,8"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41°26'09,8"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52°26'59,1"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41°26'08,6"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Рынок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(Тамбовский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Черняное</w:t>
            </w:r>
            <w:proofErr w:type="spellEnd"/>
            <w:r w:rsidRPr="006F3DCC">
              <w:rPr>
                <w:rFonts w:ascii="Times New Roman" w:hAnsi="Times New Roman" w:cs="Times New Roman"/>
              </w:rPr>
              <w:t>, 300 м вверх и вниз по течению, площадь 1,8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52°57'57,5"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41°31'11,6"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52°57'54,3"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41°31'20,0"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52°57'41,6"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41°31'16,2"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52°57'44,9"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41°30'56,4"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52°57'57,9"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41°31'01,7"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(Тамбовский район): 500 м вниз по течению от моста автомобильной дороги Тамбов - Котовск, площадь 2,5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52°35'43,8"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41°29'35,8"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52°35'36,7"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41°29'38,4"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52°35'30,8"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41°29'31,5"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52°35'37,6"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41°29'21,7"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52°35'41,9"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41°29'27,8"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t>Асколь</w:t>
            </w:r>
            <w:proofErr w:type="spellEnd"/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(Тамбовский район): район села Троицкая Дубрава, 200 м вверх и вниз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потечению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от моста автодороги Троицкая Дубрава -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Торфопредприятие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2,4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lastRenderedPageBreak/>
              <w:t xml:space="preserve">1. 53°03'14,2"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41°32'47,3"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53°03'05,9"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41°32'57,7"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53°02'50,6"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41°32'52,7"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53°02'56,5"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41°32'40,5"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53°03'11,2"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41°32'40,1"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lastRenderedPageBreak/>
              <w:t>Перкинская</w:t>
            </w:r>
            <w:proofErr w:type="spellEnd"/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Перкино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; 150 м вверх и вниз по течению от моста автодороги с.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Перкино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- с. Заречье, площадь 1,8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53°06'21,8"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41°34'00,6"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53°06'1 1,8"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41°34'09,7"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53°05'47,7"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41°33'58,9"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53°05'49,9"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41°33'45,8"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53°06'07,9"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41°33'46,9"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53°06'16,1"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41°33'49,8"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Дубки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; 200 м вниз по течению от южной окраины с.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>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53°09'58,3"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41°35'24,3"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53°09'53,0"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41°35'35,5"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53°09'36,4"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41°35'42,7"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53°09'34,5"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41°35'24,7"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53°09'48,1"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41°35'16,2"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Рогач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; на 200 м выше по течению от северной окраины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1,8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53°11'48,6"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41°38'15,8"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53°11'41,8"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41°38'03,2"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53°11'39,3"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41°37'41,7"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53°11'26,5"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41°37'23,9"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53°11'30,1"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41°37'06,8"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53°11'54,0"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41°37'35,4"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7. 53°11'48,6"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41°38'15,8"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Сокольнический омут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поселка Русский кордон; 200 м вверх и вниз по течению, площадь 2,4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53°12'56,3"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41°42'34,7"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53°12'52,3"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41°42'42,2"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53°12'45,3"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41°42'37,6"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53°12'46,9"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41°42'26,9"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53°12'48,9"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41°42'24,5"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53°12'53,5"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41°42'30,1"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Раздор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Цна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Отъяссы, 400 м выше по течению от моста автодороги села Отъяссы - Русский кордон, площадь 1,5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53°13'05,9"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41°42'25,4"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53°13'03,4"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41°42'30,5"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53°12'55,4"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41°42'33,0"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53°12'53,2"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41°42'22,9"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53°13'03,5"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41°42'20,4"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Мельничная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Матыра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(Петровский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Песковатка</w:t>
            </w:r>
            <w:proofErr w:type="spellEnd"/>
            <w:r w:rsidRPr="006F3DCC">
              <w:rPr>
                <w:rFonts w:ascii="Times New Roman" w:hAnsi="Times New Roman" w:cs="Times New Roman"/>
              </w:rPr>
              <w:t>, на 100 м вверх и вниз по течению, площадь 0,6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52°32'13,5"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40°11'17,3"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52°32'05,7"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40°11'18,7"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52°31'56,0"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40°10'54,0"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52°32'01,3"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40°10'50,3"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lastRenderedPageBreak/>
              <w:t xml:space="preserve">5. 52°32'11,3"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40°11'07,6"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lastRenderedPageBreak/>
              <w:t>Дубовая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Матыра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(Петровский район): 50 м вверх и вниз по течению от западной окраины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Яблоновец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0,5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52°28'36,9"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40°25'14,0"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52°28'36,0"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40°25'17,4"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52°28'31,7"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40°25'23,2"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52°28'33,2"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40°25'33,3"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52°28'31,3"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40°25'34,0"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52°28'28,9"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40°25'20,0"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7. 52°28'34,0"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40°25'13,7"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Орловская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Матыра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(Петровский район): 150 м выше по течению от восточной окраины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Яблоновец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0,7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52°28'42,3"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40°28'49,5"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52°28'36,2"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40°28'49,2"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52°28'37,8"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40°28'42,9"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52°28'40,7"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40°28'45,5" в.д.;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t>Мельнический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омут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>, вниз по течению на 400 м от моста автодороги Тамбов - Моршанск, площадь 2,2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53°11'58,9"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41°35'32,8"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53°11'57,5"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41°35'37,9"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53°11'54,7"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41°35'40,3"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53°11'53,9"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41°35'38,9"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53°11'55,9"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41°35'32,3"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53°11'57,9"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41°35'31,4"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Западня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южная окраина села Хлебниково, площадь 0,7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53°12'07,2"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41°34'47,4"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53°12'10,2"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41°34'51,2"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53°12'12,8"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41°35'06,8"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53°12'08,0"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41°35'04,9"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53°12'05,7"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41°34'55,9"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53°12'06,2"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41°34'50,9"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t>Дъяконцы</w:t>
            </w:r>
            <w:proofErr w:type="spellEnd"/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(Сосновский район):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Кулеватово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; 200 м вниз по течению от устья реки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4,2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53°11'48,6"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41°38'15,5"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53°11'43,1"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41°38'14,5"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53°11'47,5"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41°37'43,5"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53°11'26,8"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41°37'20,7"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53°11'30,7"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41°37'05,2"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53°11'48,5"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41°37'24,6"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7. 53°11'54,3"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41°37'41,7"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8. 53°11'51,9"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41°38'02,3"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Громок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Карандеевка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, на 100 м восточнее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Карандеевка</w:t>
            </w:r>
            <w:proofErr w:type="spellEnd"/>
            <w:r w:rsidRPr="006F3DCC">
              <w:rPr>
                <w:rFonts w:ascii="Times New Roman" w:hAnsi="Times New Roman" w:cs="Times New Roman"/>
              </w:rPr>
              <w:t>, площадь 0,8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52°16'57,8"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42°25'35,7"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52°16'54,3"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42°25'40,1"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52°16'18,9"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42°25'35,5"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52°16'18,5"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42°25'27,4"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52°16'43,0"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42°25'24,9"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lastRenderedPageBreak/>
              <w:t>Ляпин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омут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села Караул на 100 м вниз по течению, площадь 1,2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52°14'02,1"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42°22'07,3"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52°14'02,4"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42°22'11,7"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52°14'00,6"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42°22'12,4"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52°13'56,8"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42°22'12,9"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52°13'51,7"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42°22'02,7"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52°13'53,5"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42°21'53,6"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7. 52°13'58,9"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42°21'55,1"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8. 52°13'59,5"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42°22'00,8"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Прогон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рабочего поселка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Инжавино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, 200 м ниже по течению от моста автодороги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Инжавино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- Уварово, площадь 1,5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52°16'45,9"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42°30'41,3"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52°16'39,7"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42°30'41,3"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52°16'21,0"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42°30'43,3"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52°16'15,1"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42°30'32,1"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52°16'21,4"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42°30'20,2"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52°16'41,6"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42°30'23,7"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Вишняк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Ржаксинский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села Перевоз, на 120 м ниже по течению, площадь 0,8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52°07'44,5"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42°17'35,7"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52°07'44,8"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42°17'39,8"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52°07'28,5"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42°18'09,6"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52°07'27,0"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42°18'04,2"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52°07'29,9"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42°17'47,1"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52°07'41,9"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42°17'33,9"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DCC">
              <w:rPr>
                <w:rFonts w:ascii="Times New Roman" w:hAnsi="Times New Roman" w:cs="Times New Roman"/>
              </w:rPr>
              <w:t>Поддубки</w:t>
            </w:r>
            <w:proofErr w:type="spellEnd"/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Уваровский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села Петровское, 150 м вверх и вниз по течению, площадь 1,5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51°57'10,1"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42°18'50,2"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51°57'03,9"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42°18'58,9"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51°56'44,3"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42°19'09,4"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51°56'43,7"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42°19'00,2"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51°56'56,6"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42°18'47,1"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51°57'07,0"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42°18'46,1"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Каретный омут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река Ворона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Уваровский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села Моисеево; 200 м вверх и вниз по течению, площадь 1,2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51°56'28,2"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42°22'05,6"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51°56'23,0"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42°22'02,9"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51°55'38,0"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42°20'27,3"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51°55'49,5"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42°20'01,2"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51°55'54,5"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42°20'34,2"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51°56'13,8"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42°21'05,9"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7. 51°56'20,3"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42°21'27,1"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Железнодорожный мост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Савала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Жердевский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район города Жердевка, на 200 м вверх и вниз по течению от железнодорожного моста, площадь 4,5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51°50'37,7"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41°28'40,1"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51°50'24,4"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41°29'07,5"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51°50'03,1"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41°29'05,2"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51°49'40,2"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41°28'50,8"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51°49'27,7"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41°28'16,3"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51°49'36,4"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41°28'08,6"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lastRenderedPageBreak/>
              <w:t xml:space="preserve">7. 51°49'58,6"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41°28'26"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8. 51°50'03,3"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41°28'39,2"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9. 51°50'35,5"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41°28'34,4"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lastRenderedPageBreak/>
              <w:t>Школьная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Воронеж (Никифоровский район), район села Восточная Старинка, залив у школы, площадь 0,6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52°51'43,2"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40°44'30,6"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52°51'37,3"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40°44'40,7"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52°51'25,6"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40°44'43,3"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52°51'24,5"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40°44'36,4"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52°51'34,4"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40°44'24,9"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52°51'40,7"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40°44'25,5"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Красная Глинка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Воронеж (Никифоровский район), 500 м северо-восточнее села Западная Старинка, на 100 м вверх и вниз по течению, площадь 0,9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52°52'13,9"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40°44'40,7"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52°52'08,3"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40°44'46,8"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52°52'03,2"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40°44'40,7"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52°52'04,1"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40°44'35,4"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52°52'11,4"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40°44'37,3"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Ольхи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Воронеж (Никифоровский район), в 300 м северо-восточнее рабочего поселка Дмитриевка, залив реки, площадь 0,8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52°54'39,2"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40°47'08,1"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52°54'19,0"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40°46'53,9"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52°54'19,2"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40°46'04,6"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52°54'47,3"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40°46'01,5"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52°54'47,2"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40°46'38,8"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Крюковская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Pr="006F3DCC">
              <w:rPr>
                <w:rFonts w:ascii="Times New Roman" w:hAnsi="Times New Roman" w:cs="Times New Roman"/>
              </w:rPr>
              <w:t>ольной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Воронеж (Мичуринский район), в 1500 м восточнее села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Крюковка</w:t>
            </w:r>
            <w:proofErr w:type="spellEnd"/>
            <w:r w:rsidRPr="006F3DCC">
              <w:rPr>
                <w:rFonts w:ascii="Times New Roman" w:hAnsi="Times New Roman" w:cs="Times New Roman"/>
              </w:rPr>
              <w:t>, залив реки, площадь 0,5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52°46'17,2"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40°35'25,2"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52°46'10,8"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40°35'33,4"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52°46'04,7"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40°35'26,4"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52°46'04,0"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40°35'17,5"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52°46'10,8"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40°35'16,4"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52°46'16,0"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40°35'18,5"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Солдатский мост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Лесной Тамбов, село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Подоскляй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3DCC">
              <w:rPr>
                <w:rFonts w:ascii="Times New Roman" w:hAnsi="Times New Roman" w:cs="Times New Roman"/>
              </w:rPr>
              <w:t>Рассказовский</w:t>
            </w:r>
            <w:proofErr w:type="spellEnd"/>
            <w:r w:rsidRPr="006F3DCC">
              <w:rPr>
                <w:rFonts w:ascii="Times New Roman" w:hAnsi="Times New Roman" w:cs="Times New Roman"/>
              </w:rPr>
              <w:t xml:space="preserve"> район), 10 км западнее карьера "Солдатский мост", площадь 7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52°37'44,0"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41°38'03,7"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52°37'43,0"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41°38'13,9"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52°37'37,5"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41°38'19,7"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52°37'32,8"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41°38'11,2"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52°37'32,2"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41°37'57,8"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6. 52°37'41,0"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41°37'56,5" в.д.</w:t>
            </w:r>
          </w:p>
        </w:tc>
      </w:tr>
      <w:tr w:rsidR="00B74BCD" w:rsidRPr="006F3DCC" w:rsidTr="004630E2">
        <w:tc>
          <w:tcPr>
            <w:tcW w:w="1871" w:type="dxa"/>
            <w:vAlign w:val="center"/>
          </w:tcPr>
          <w:p w:rsidR="00B74BCD" w:rsidRPr="006F3DCC" w:rsidRDefault="00B74BCD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>Омут Стеклянный</w:t>
            </w:r>
          </w:p>
        </w:tc>
        <w:tc>
          <w:tcPr>
            <w:tcW w:w="7200" w:type="dxa"/>
          </w:tcPr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F3DCC">
              <w:rPr>
                <w:rFonts w:ascii="Times New Roman" w:hAnsi="Times New Roman" w:cs="Times New Roman"/>
              </w:rPr>
              <w:t>Керша</w:t>
            </w:r>
            <w:proofErr w:type="spellEnd"/>
            <w:r w:rsidRPr="006F3DCC">
              <w:rPr>
                <w:rFonts w:ascii="Times New Roman" w:hAnsi="Times New Roman" w:cs="Times New Roman"/>
              </w:rPr>
              <w:t>, деревня Федоровка (Бондарский район), площадь 0,9 га: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1. 53°05'28,5"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41°53'33,8"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2. 53°05'26,7"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41°53'39,7"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3. 53°05'20,8"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41°53'39,2"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4. 53°05'22,2"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41°53'30,7" в.д.</w:t>
            </w:r>
          </w:p>
          <w:p w:rsidR="00B74BCD" w:rsidRPr="006F3DCC" w:rsidRDefault="00B74BCD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3DCC">
              <w:rPr>
                <w:rFonts w:ascii="Times New Roman" w:hAnsi="Times New Roman" w:cs="Times New Roman"/>
              </w:rPr>
              <w:t xml:space="preserve">5. 53°05'25,8" </w:t>
            </w:r>
            <w:proofErr w:type="spellStart"/>
            <w:r w:rsidRPr="006F3DCC">
              <w:rPr>
                <w:rFonts w:ascii="Times New Roman" w:hAnsi="Times New Roman" w:cs="Times New Roman"/>
              </w:rPr>
              <w:t>с.ш</w:t>
            </w:r>
            <w:proofErr w:type="spellEnd"/>
            <w:r w:rsidRPr="006F3DCC">
              <w:rPr>
                <w:rFonts w:ascii="Times New Roman" w:hAnsi="Times New Roman" w:cs="Times New Roman"/>
              </w:rPr>
              <w:t>. 41°53'30,9" в.д.</w:t>
            </w:r>
          </w:p>
        </w:tc>
      </w:tr>
    </w:tbl>
    <w:p w:rsidR="00B74BCD" w:rsidRPr="006F3DCC" w:rsidRDefault="00B74BCD" w:rsidP="00604577">
      <w:pPr>
        <w:jc w:val="center"/>
        <w:rPr>
          <w:rFonts w:ascii="Times New Roman" w:hAnsi="Times New Roman" w:cs="Times New Roman"/>
          <w:szCs w:val="24"/>
        </w:rPr>
      </w:pPr>
    </w:p>
    <w:sectPr w:rsidR="00B74BCD" w:rsidRPr="006F3DCC" w:rsidSect="002F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571AA"/>
    <w:rsid w:val="0010388F"/>
    <w:rsid w:val="002F231C"/>
    <w:rsid w:val="002F7E40"/>
    <w:rsid w:val="00343F7E"/>
    <w:rsid w:val="003618F0"/>
    <w:rsid w:val="0046094E"/>
    <w:rsid w:val="00552F2E"/>
    <w:rsid w:val="00604577"/>
    <w:rsid w:val="0067606A"/>
    <w:rsid w:val="006F3DCC"/>
    <w:rsid w:val="0070797C"/>
    <w:rsid w:val="00AA1A46"/>
    <w:rsid w:val="00B74BCD"/>
    <w:rsid w:val="00E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BA9E1-AB45-447F-88E7-C8E4773E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10</cp:revision>
  <dcterms:created xsi:type="dcterms:W3CDTF">2015-03-23T06:56:00Z</dcterms:created>
  <dcterms:modified xsi:type="dcterms:W3CDTF">2025-03-27T18:03:00Z</dcterms:modified>
</cp:coreProperties>
</file>