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 ходе выполнения мероприятий,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предусмотренных Планом противодействия коррупции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Московско-Окского территориального управления </w:t>
      </w:r>
    </w:p>
    <w:p w:rsidR="006F31C5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Федерального агентства по рыболовству на 2021-2024 годы</w:t>
      </w:r>
      <w:r w:rsidR="00E01608" w:rsidRPr="000054BB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 w:rsidR="001D1CE9" w:rsidRPr="000054BB">
        <w:rPr>
          <w:rFonts w:ascii="Times New Roman" w:hAnsi="Times New Roman" w:cs="Times New Roman"/>
          <w:b/>
          <w:sz w:val="28"/>
          <w:szCs w:val="28"/>
        </w:rPr>
        <w:t>, в 202</w:t>
      </w:r>
      <w:r w:rsidR="00110BD2" w:rsidRPr="00110BD2">
        <w:rPr>
          <w:rFonts w:ascii="Times New Roman" w:hAnsi="Times New Roman" w:cs="Times New Roman"/>
          <w:b/>
          <w:sz w:val="28"/>
          <w:szCs w:val="28"/>
        </w:rPr>
        <w:t>4</w:t>
      </w:r>
      <w:r w:rsidR="001D1CE9" w:rsidRPr="000054B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01608" w:rsidRPr="000054BB" w:rsidRDefault="00E01608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B8" w:rsidRPr="000054BB" w:rsidRDefault="00E111B8" w:rsidP="000054BB">
      <w:pPr>
        <w:tabs>
          <w:tab w:val="left" w:pos="7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202</w:t>
      </w:r>
      <w:r w:rsidR="00110BD2">
        <w:rPr>
          <w:rFonts w:ascii="Times New Roman" w:hAnsi="Times New Roman" w:cs="Times New Roman"/>
          <w:sz w:val="28"/>
          <w:szCs w:val="28"/>
        </w:rPr>
        <w:t>4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Московско-Окским территориальным управлением Федерального агентства по рыболовству</w:t>
      </w:r>
      <w:r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054BB">
        <w:rPr>
          <w:rFonts w:ascii="Times New Roman" w:hAnsi="Times New Roman" w:cs="Times New Roman"/>
          <w:sz w:val="28"/>
          <w:szCs w:val="28"/>
        </w:rPr>
        <w:t xml:space="preserve"> реализован комплекс организационных, разъяснительных и иных мер по профилактике коррупции направленный на реализацию мероприятий, предусмотренных Планом противодействия коррупции.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50C" w:rsidRPr="000054BB" w:rsidRDefault="003915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</w:t>
      </w:r>
    </w:p>
    <w:p w:rsidR="00F529BD" w:rsidRPr="000054BB" w:rsidRDefault="00F529B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действенного функционирования комиссии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</w:t>
      </w:r>
      <w:r w:rsidR="001F0FC8" w:rsidRPr="000054BB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t xml:space="preserve">и работников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</w:t>
      </w:r>
      <w:r w:rsidRPr="000054BB">
        <w:rPr>
          <w:rStyle w:val="a5"/>
          <w:rFonts w:ascii="Times New Roman" w:hAnsi="Times New Roman" w:cs="Times New Roman"/>
          <w:b/>
          <w:sz w:val="28"/>
          <w:szCs w:val="28"/>
        </w:rPr>
        <w:footnoteReference w:id="3"/>
      </w:r>
      <w:r w:rsidRPr="000054BB">
        <w:rPr>
          <w:rFonts w:ascii="Times New Roman" w:hAnsi="Times New Roman" w:cs="Times New Roman"/>
          <w:b/>
          <w:sz w:val="28"/>
          <w:szCs w:val="28"/>
        </w:rPr>
        <w:t>.</w:t>
      </w:r>
    </w:p>
    <w:p w:rsidR="00A8316D" w:rsidRPr="00110BD2" w:rsidRDefault="00F529BD" w:rsidP="00110BD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D2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316A08" w:rsidRPr="00110BD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D1156" w:rsidRPr="00110BD2">
        <w:rPr>
          <w:rFonts w:ascii="Times New Roman" w:hAnsi="Times New Roman" w:cs="Times New Roman"/>
          <w:sz w:val="28"/>
          <w:szCs w:val="28"/>
        </w:rPr>
        <w:t>1</w:t>
      </w:r>
      <w:r w:rsidR="00110BD2" w:rsidRPr="00110BD2">
        <w:rPr>
          <w:rFonts w:ascii="Times New Roman" w:hAnsi="Times New Roman" w:cs="Times New Roman"/>
          <w:sz w:val="28"/>
          <w:szCs w:val="28"/>
        </w:rPr>
        <w:t>2</w:t>
      </w:r>
      <w:r w:rsidR="00316A08" w:rsidRPr="00110BD2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10BD2" w:rsidRPr="00110BD2">
        <w:rPr>
          <w:rFonts w:ascii="Times New Roman" w:hAnsi="Times New Roman" w:cs="Times New Roman"/>
          <w:sz w:val="28"/>
          <w:szCs w:val="28"/>
        </w:rPr>
        <w:t>й</w:t>
      </w:r>
      <w:r w:rsidR="00316A08" w:rsidRPr="00110BD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17AE9" w:rsidRPr="00110BD2">
        <w:rPr>
          <w:rFonts w:ascii="Times New Roman" w:hAnsi="Times New Roman" w:cs="Times New Roman"/>
          <w:sz w:val="28"/>
          <w:szCs w:val="28"/>
        </w:rPr>
        <w:t xml:space="preserve">, </w:t>
      </w:r>
      <w:r w:rsidR="00110BD2" w:rsidRPr="00110BD2">
        <w:rPr>
          <w:rFonts w:ascii="Times New Roman" w:hAnsi="Times New Roman" w:cs="Times New Roman"/>
          <w:sz w:val="28"/>
          <w:szCs w:val="28"/>
        </w:rPr>
        <w:t>на которых рассмотрено</w:t>
      </w:r>
      <w:r w:rsidR="00110BD2">
        <w:rPr>
          <w:rFonts w:ascii="Times New Roman" w:hAnsi="Times New Roman" w:cs="Times New Roman"/>
          <w:sz w:val="28"/>
          <w:szCs w:val="28"/>
        </w:rPr>
        <w:t>:</w:t>
      </w:r>
      <w:r w:rsidR="00110BD2" w:rsidRPr="00110BD2">
        <w:rPr>
          <w:rFonts w:ascii="Times New Roman" w:hAnsi="Times New Roman" w:cs="Times New Roman"/>
          <w:sz w:val="28"/>
          <w:szCs w:val="28"/>
        </w:rPr>
        <w:t xml:space="preserve"> 14 уведомлений о трудоустройстве бывших служащих, </w:t>
      </w:r>
      <w:r w:rsidR="00110BD2" w:rsidRPr="00110BD2">
        <w:rPr>
          <w:rFonts w:ascii="Times New Roman" w:hAnsi="Times New Roman" w:cs="Times New Roman"/>
          <w:sz w:val="28"/>
          <w:szCs w:val="28"/>
        </w:rPr>
        <w:br/>
        <w:t xml:space="preserve">7 уведомлений о намерении выполнять иную оплачиваемую работу, </w:t>
      </w:r>
      <w:r w:rsidR="00110BD2">
        <w:rPr>
          <w:rFonts w:ascii="Times New Roman" w:hAnsi="Times New Roman" w:cs="Times New Roman"/>
          <w:sz w:val="28"/>
          <w:szCs w:val="28"/>
        </w:rPr>
        <w:br/>
      </w:r>
      <w:r w:rsidR="00110BD2" w:rsidRPr="00110BD2">
        <w:rPr>
          <w:rFonts w:ascii="Times New Roman" w:hAnsi="Times New Roman" w:cs="Times New Roman"/>
          <w:sz w:val="28"/>
          <w:szCs w:val="28"/>
        </w:rPr>
        <w:t xml:space="preserve">1 уведомление о невозможности представить сведения о доходах, имуществе </w:t>
      </w:r>
      <w:r w:rsidR="00110BD2">
        <w:rPr>
          <w:rFonts w:ascii="Times New Roman" w:hAnsi="Times New Roman" w:cs="Times New Roman"/>
          <w:sz w:val="28"/>
          <w:szCs w:val="28"/>
        </w:rPr>
        <w:br/>
      </w:r>
      <w:r w:rsidR="00110BD2" w:rsidRPr="00110BD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супруги</w:t>
      </w:r>
      <w:r w:rsidR="00110BD2">
        <w:rPr>
          <w:rFonts w:ascii="Times New Roman" w:hAnsi="Times New Roman" w:cs="Times New Roman"/>
          <w:sz w:val="28"/>
          <w:szCs w:val="28"/>
        </w:rPr>
        <w:t xml:space="preserve">, </w:t>
      </w:r>
      <w:r w:rsidR="00110BD2" w:rsidRPr="00110BD2">
        <w:rPr>
          <w:rFonts w:ascii="Times New Roman" w:hAnsi="Times New Roman" w:cs="Times New Roman"/>
          <w:sz w:val="28"/>
          <w:szCs w:val="28"/>
        </w:rPr>
        <w:t xml:space="preserve">2 материала проверки достоверности и полноты сведений о доходах и имуществе </w:t>
      </w:r>
      <w:r w:rsidR="00110BD2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служащих, </w:t>
      </w:r>
      <w:r w:rsidR="00110BD2" w:rsidRPr="00110BD2">
        <w:rPr>
          <w:rFonts w:ascii="Times New Roman" w:hAnsi="Times New Roman" w:cs="Times New Roman"/>
          <w:sz w:val="28"/>
          <w:szCs w:val="28"/>
        </w:rPr>
        <w:t>1 уведомление о возможном возникновении конфликта интересов</w:t>
      </w:r>
      <w:r w:rsidR="00110BD2">
        <w:rPr>
          <w:rFonts w:ascii="Times New Roman" w:hAnsi="Times New Roman" w:cs="Times New Roman"/>
          <w:sz w:val="28"/>
          <w:szCs w:val="28"/>
        </w:rPr>
        <w:t>.</w:t>
      </w:r>
    </w:p>
    <w:p w:rsidR="001E672C" w:rsidRPr="00110BD2" w:rsidRDefault="001E672C" w:rsidP="00110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50C" w:rsidRPr="000054BB" w:rsidRDefault="003915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1.2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контролю за соблюдением лицами, замещающими должности в Управлении, требований законодательства Российской Федерации о противодействии коррупции, касающихся предотвращения и урегулирования конфликта интересов, а также по выявлению случаев возникновения конфликта интересов либо возможности возникновения конфликта интересов, одной из сторон которого являются граждане, претендующие на замещение должностей гражданской службы, гражданские служащие, и работников организаций, </w:t>
      </w:r>
      <w:r w:rsidRPr="000054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по предотвращению и урегулированию конфликта интересов, а также по применению мер юридической ответственности, предусмотренных законодательством Российской Федерации в случае их несоблюдения.</w:t>
      </w:r>
    </w:p>
    <w:p w:rsidR="00FC41D1" w:rsidRPr="000054BB" w:rsidRDefault="001E672C" w:rsidP="002145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целях контроля по со</w:t>
      </w:r>
      <w:r w:rsidR="00A70BA7" w:rsidRPr="000054BB">
        <w:rPr>
          <w:rFonts w:ascii="Times New Roman" w:hAnsi="Times New Roman" w:cs="Times New Roman"/>
          <w:sz w:val="28"/>
          <w:szCs w:val="28"/>
        </w:rPr>
        <w:t>б</w:t>
      </w:r>
      <w:r w:rsidR="00FC41D1" w:rsidRPr="000054BB">
        <w:rPr>
          <w:rFonts w:ascii="Times New Roman" w:hAnsi="Times New Roman" w:cs="Times New Roman"/>
          <w:sz w:val="28"/>
          <w:szCs w:val="28"/>
        </w:rPr>
        <w:t>людению лицами, замещающими должности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1F0FC8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в Управлении, требований законодательства Российской Федерации о противодействии коррупции</w:t>
      </w:r>
      <w:r w:rsidR="00A70BA7" w:rsidRPr="000054BB">
        <w:rPr>
          <w:rFonts w:ascii="Times New Roman" w:hAnsi="Times New Roman" w:cs="Times New Roman"/>
          <w:sz w:val="28"/>
          <w:szCs w:val="28"/>
        </w:rPr>
        <w:t xml:space="preserve">, касающихся предотвращения и урегулирования конфликта интересов, а также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в целях </w:t>
      </w:r>
      <w:r w:rsidR="00A70BA7" w:rsidRPr="000054BB">
        <w:rPr>
          <w:rFonts w:ascii="Times New Roman" w:hAnsi="Times New Roman" w:cs="Times New Roman"/>
          <w:sz w:val="28"/>
          <w:szCs w:val="28"/>
        </w:rPr>
        <w:t>выявлени</w:t>
      </w:r>
      <w:r w:rsidRPr="000054BB">
        <w:rPr>
          <w:rFonts w:ascii="Times New Roman" w:hAnsi="Times New Roman" w:cs="Times New Roman"/>
          <w:sz w:val="28"/>
          <w:szCs w:val="28"/>
        </w:rPr>
        <w:t>я</w:t>
      </w:r>
      <w:r w:rsidR="00A70BA7" w:rsidRPr="000054BB">
        <w:rPr>
          <w:rFonts w:ascii="Times New Roman" w:hAnsi="Times New Roman" w:cs="Times New Roman"/>
          <w:sz w:val="28"/>
          <w:szCs w:val="28"/>
        </w:rPr>
        <w:t xml:space="preserve"> случаев возникновения конфликта интересов либо возможности его возникновения</w:t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4B5E06" w:rsidRPr="000054BB">
        <w:rPr>
          <w:rFonts w:ascii="Times New Roman" w:hAnsi="Times New Roman" w:cs="Times New Roman"/>
          <w:sz w:val="28"/>
          <w:szCs w:val="28"/>
        </w:rPr>
        <w:t>Управлением проведены мероприятия, направленные на выявление, предупреждение и урегулирование конфликта интересов в целях предотвращения коррупционных правонарушений, а именно:</w:t>
      </w:r>
    </w:p>
    <w:p w:rsidR="004B5E06" w:rsidRDefault="004B5E06" w:rsidP="002145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до служащих доведены:</w:t>
      </w:r>
    </w:p>
    <w:p w:rsidR="000F365F" w:rsidRDefault="000F365F" w:rsidP="000F36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65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F365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 w:rsidR="008F6C57">
        <w:rPr>
          <w:rFonts w:ascii="Times New Roman" w:hAnsi="Times New Roman" w:cs="Times New Roman"/>
          <w:sz w:val="28"/>
          <w:szCs w:val="28"/>
        </w:rPr>
        <w:t>4</w:t>
      </w:r>
      <w:r w:rsidRPr="000F365F">
        <w:rPr>
          <w:rFonts w:ascii="Times New Roman" w:hAnsi="Times New Roman" w:cs="Times New Roman"/>
          <w:sz w:val="28"/>
          <w:szCs w:val="28"/>
        </w:rPr>
        <w:t xml:space="preserve"> году (за отчетный </w:t>
      </w:r>
      <w:r>
        <w:rPr>
          <w:rFonts w:ascii="Times New Roman" w:hAnsi="Times New Roman" w:cs="Times New Roman"/>
          <w:sz w:val="28"/>
          <w:szCs w:val="28"/>
        </w:rPr>
        <w:br/>
      </w:r>
      <w:r w:rsidR="008F6C57">
        <w:rPr>
          <w:rFonts w:ascii="Times New Roman" w:hAnsi="Times New Roman" w:cs="Times New Roman"/>
          <w:sz w:val="28"/>
          <w:szCs w:val="28"/>
        </w:rPr>
        <w:t>2023</w:t>
      </w:r>
      <w:r w:rsidRPr="000F365F">
        <w:rPr>
          <w:rFonts w:ascii="Times New Roman" w:hAnsi="Times New Roman" w:cs="Times New Roman"/>
          <w:sz w:val="28"/>
          <w:szCs w:val="28"/>
        </w:rPr>
        <w:t xml:space="preserve"> год)</w:t>
      </w:r>
      <w:r w:rsidR="008F6C57">
        <w:rPr>
          <w:rFonts w:ascii="Times New Roman" w:hAnsi="Times New Roman" w:cs="Times New Roman"/>
          <w:sz w:val="28"/>
          <w:szCs w:val="28"/>
        </w:rPr>
        <w:t xml:space="preserve"> </w:t>
      </w:r>
      <w:r w:rsidR="008F6C57" w:rsidRPr="008F6C57">
        <w:rPr>
          <w:rFonts w:ascii="Times New Roman" w:hAnsi="Times New Roman" w:cs="Times New Roman"/>
          <w:sz w:val="28"/>
          <w:szCs w:val="28"/>
        </w:rPr>
        <w:t>(Распоряжение Управления от 15.02.2024 № 2</w:t>
      </w:r>
      <w:r w:rsidR="008F6C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6C57" w:rsidRDefault="008F6C57" w:rsidP="008F6C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Кодекс этики служебного поведения федеральных государственных гражданских служащих </w:t>
      </w:r>
      <w:proofErr w:type="spellStart"/>
      <w:r w:rsidRPr="008F6C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Росрыболовства</w:t>
      </w:r>
      <w:proofErr w:type="spellEnd"/>
      <w:r w:rsidRPr="008F6C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его территориальных органов</w:t>
      </w:r>
      <w:r w:rsidRPr="008F6C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утвержденный</w:t>
      </w:r>
      <w:r w:rsidRPr="008F6C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приказом Федерального агентства по рыболовству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</w:r>
      <w:r w:rsidRPr="008F6C5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 27.03.2012 № 259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</w:t>
      </w:r>
      <w:r w:rsidRPr="008F6C57">
        <w:rPr>
          <w:rFonts w:ascii="Times New Roman" w:hAnsi="Times New Roman" w:cs="Times New Roman"/>
          <w:sz w:val="28"/>
          <w:szCs w:val="28"/>
        </w:rPr>
        <w:t>п.9 Протокола</w:t>
      </w:r>
      <w:r>
        <w:rPr>
          <w:rFonts w:ascii="Times New Roman" w:hAnsi="Times New Roman" w:cs="Times New Roman"/>
          <w:sz w:val="28"/>
          <w:szCs w:val="28"/>
        </w:rPr>
        <w:t xml:space="preserve"> совещания</w:t>
      </w:r>
      <w:r w:rsidR="00FA5CA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8F6C57">
        <w:rPr>
          <w:rFonts w:ascii="Times New Roman" w:hAnsi="Times New Roman" w:cs="Times New Roman"/>
          <w:sz w:val="28"/>
          <w:szCs w:val="28"/>
        </w:rPr>
        <w:t xml:space="preserve"> № 11 </w:t>
      </w:r>
      <w:r>
        <w:rPr>
          <w:rFonts w:ascii="Times New Roman" w:hAnsi="Times New Roman" w:cs="Times New Roman"/>
          <w:sz w:val="28"/>
          <w:szCs w:val="28"/>
        </w:rPr>
        <w:br/>
      </w:r>
      <w:r w:rsidRPr="008F6C57">
        <w:rPr>
          <w:rFonts w:ascii="Times New Roman" w:hAnsi="Times New Roman" w:cs="Times New Roman"/>
          <w:sz w:val="28"/>
          <w:szCs w:val="28"/>
        </w:rPr>
        <w:t>от 25.07.2024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F6C57" w:rsidRPr="008F6C57" w:rsidRDefault="008F6C57" w:rsidP="008F6C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57">
        <w:rPr>
          <w:rFonts w:ascii="Times New Roman" w:hAnsi="Times New Roman" w:cs="Times New Roman"/>
          <w:sz w:val="28"/>
          <w:szCs w:val="28"/>
        </w:rPr>
        <w:t>Ограничения, запреты и обязанности, а также требования к служебному поведению, установленные Федерал</w:t>
      </w:r>
      <w:r>
        <w:rPr>
          <w:rFonts w:ascii="Times New Roman" w:hAnsi="Times New Roman" w:cs="Times New Roman"/>
          <w:sz w:val="28"/>
          <w:szCs w:val="28"/>
        </w:rPr>
        <w:t>ьными законами от 27.07.2024 № </w:t>
      </w:r>
      <w:r w:rsidRPr="008F6C57">
        <w:rPr>
          <w:rFonts w:ascii="Times New Roman" w:hAnsi="Times New Roman" w:cs="Times New Roman"/>
          <w:sz w:val="28"/>
          <w:szCs w:val="28"/>
        </w:rPr>
        <w:t>79-</w:t>
      </w:r>
      <w:proofErr w:type="gramStart"/>
      <w:r w:rsidRPr="008F6C57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br/>
      </w:r>
      <w:r w:rsidRPr="008F6C5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F6C57">
        <w:rPr>
          <w:rFonts w:ascii="Times New Roman" w:hAnsi="Times New Roman" w:cs="Times New Roman"/>
          <w:sz w:val="28"/>
          <w:szCs w:val="28"/>
        </w:rPr>
        <w:t>О государственной гражданской службе»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C57">
        <w:rPr>
          <w:rFonts w:ascii="Times New Roman" w:hAnsi="Times New Roman" w:cs="Times New Roman"/>
          <w:sz w:val="28"/>
          <w:szCs w:val="28"/>
        </w:rPr>
        <w:t>и от 25.12.2008 № 273-ФЗ</w:t>
      </w:r>
      <w:r w:rsidR="00C43F92">
        <w:rPr>
          <w:rFonts w:ascii="Times New Roman" w:hAnsi="Times New Roman" w:cs="Times New Roman"/>
          <w:sz w:val="28"/>
          <w:szCs w:val="28"/>
        </w:rPr>
        <w:t xml:space="preserve"> </w:t>
      </w:r>
      <w:r w:rsidR="00C43F92">
        <w:rPr>
          <w:rFonts w:ascii="Times New Roman" w:hAnsi="Times New Roman" w:cs="Times New Roman"/>
          <w:sz w:val="28"/>
          <w:szCs w:val="28"/>
        </w:rPr>
        <w:br/>
        <w:t>«О противодействии коррупции».</w:t>
      </w:r>
    </w:p>
    <w:p w:rsidR="004B5E06" w:rsidRPr="000054BB" w:rsidRDefault="002145D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5E06" w:rsidRPr="000054BB">
        <w:rPr>
          <w:rFonts w:ascii="Times New Roman" w:hAnsi="Times New Roman" w:cs="Times New Roman"/>
          <w:sz w:val="28"/>
          <w:szCs w:val="28"/>
        </w:rPr>
        <w:t xml:space="preserve"> целях соблюдения запретов, ограничений и требований, установленных в целях противодействи</w:t>
      </w:r>
      <w:r w:rsidR="00D411CC" w:rsidRPr="000054BB">
        <w:rPr>
          <w:rFonts w:ascii="Times New Roman" w:hAnsi="Times New Roman" w:cs="Times New Roman"/>
          <w:sz w:val="28"/>
          <w:szCs w:val="28"/>
        </w:rPr>
        <w:t>я коррупции, п</w:t>
      </w:r>
      <w:r w:rsidR="004B5E06" w:rsidRPr="000054BB">
        <w:rPr>
          <w:rFonts w:ascii="Times New Roman" w:hAnsi="Times New Roman" w:cs="Times New Roman"/>
          <w:sz w:val="28"/>
          <w:szCs w:val="28"/>
        </w:rPr>
        <w:t>роанализировано</w:t>
      </w:r>
      <w:r w:rsidR="00F32630">
        <w:rPr>
          <w:rFonts w:ascii="Times New Roman" w:hAnsi="Times New Roman" w:cs="Times New Roman"/>
          <w:sz w:val="28"/>
          <w:szCs w:val="28"/>
        </w:rPr>
        <w:t xml:space="preserve"> 39 </w:t>
      </w:r>
      <w:r w:rsidR="00D411CC" w:rsidRPr="000054BB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11CC" w:rsidRPr="000054BB">
        <w:rPr>
          <w:rFonts w:ascii="Times New Roman" w:hAnsi="Times New Roman" w:cs="Times New Roman"/>
          <w:sz w:val="28"/>
          <w:szCs w:val="28"/>
        </w:rPr>
        <w:t>к о доходах</w:t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граждан, принятых на государственную гражданскую службу, </w:t>
      </w:r>
      <w:r w:rsidR="00345BBF">
        <w:rPr>
          <w:rFonts w:ascii="Times New Roman" w:hAnsi="Times New Roman" w:cs="Times New Roman"/>
          <w:sz w:val="28"/>
          <w:szCs w:val="28"/>
        </w:rPr>
        <w:t xml:space="preserve">52 </w:t>
      </w:r>
      <w:r w:rsidR="00F46D90" w:rsidRPr="000054BB">
        <w:rPr>
          <w:rFonts w:ascii="Times New Roman" w:hAnsi="Times New Roman" w:cs="Times New Roman"/>
          <w:sz w:val="28"/>
          <w:szCs w:val="28"/>
        </w:rPr>
        <w:t>бывших сотрудник</w:t>
      </w:r>
      <w:r w:rsidR="00F32630">
        <w:rPr>
          <w:rFonts w:ascii="Times New Roman" w:hAnsi="Times New Roman" w:cs="Times New Roman"/>
          <w:sz w:val="28"/>
          <w:szCs w:val="28"/>
        </w:rPr>
        <w:t>ов</w:t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уведомлены об обязанности в течение 2 лет после увольнения</w:t>
      </w:r>
      <w:r w:rsidR="009874E7">
        <w:rPr>
          <w:rFonts w:ascii="Times New Roman" w:hAnsi="Times New Roman" w:cs="Times New Roman"/>
          <w:sz w:val="28"/>
          <w:szCs w:val="28"/>
        </w:rPr>
        <w:br/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8666FE" w:rsidRPr="000054BB">
        <w:rPr>
          <w:rFonts w:ascii="Times New Roman" w:hAnsi="Times New Roman" w:cs="Times New Roman"/>
          <w:sz w:val="28"/>
          <w:szCs w:val="28"/>
        </w:rPr>
        <w:t>с гражданской с</w:t>
      </w:r>
      <w:r w:rsidR="00F32630">
        <w:rPr>
          <w:rFonts w:ascii="Times New Roman" w:hAnsi="Times New Roman" w:cs="Times New Roman"/>
          <w:sz w:val="28"/>
          <w:szCs w:val="28"/>
        </w:rPr>
        <w:t>лужбы получать согласие Комиссии</w:t>
      </w:r>
      <w:r w:rsidR="008666FE" w:rsidRPr="000054BB">
        <w:rPr>
          <w:rFonts w:ascii="Times New Roman" w:hAnsi="Times New Roman" w:cs="Times New Roman"/>
          <w:sz w:val="28"/>
          <w:szCs w:val="28"/>
        </w:rPr>
        <w:t xml:space="preserve"> о замещении на условиях трудового договора в организации и (или) выполнять в данной организации работу на условиях гражданско-правового договора, в случаях, предусмотренных федеральными законами, если отдельные функции  государственного управления данной организации входили в должностные обязанности гражданского служащего.</w:t>
      </w:r>
    </w:p>
    <w:p w:rsidR="003A3256" w:rsidRPr="000054BB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A76" w:rsidRPr="000054BB" w:rsidRDefault="00FC0A7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1.3</w:t>
      </w:r>
    </w:p>
    <w:p w:rsidR="001F0FC8" w:rsidRPr="000054BB" w:rsidRDefault="001F0FC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и проведение методических занятий по заполнению формы справки БК, изменений норм антикоррупционного законодательства.</w:t>
      </w:r>
    </w:p>
    <w:p w:rsidR="006916D9" w:rsidRPr="000054BB" w:rsidRDefault="00345BB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и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здано распоряжение Управления от </w:t>
      </w:r>
      <w:r>
        <w:rPr>
          <w:rFonts w:ascii="Times New Roman" w:hAnsi="Times New Roman" w:cs="Times New Roman"/>
          <w:sz w:val="28"/>
          <w:szCs w:val="28"/>
        </w:rPr>
        <w:t>15.02.2024 № </w:t>
      </w:r>
      <w:r w:rsidRPr="008F6C57">
        <w:rPr>
          <w:rFonts w:ascii="Times New Roman" w:hAnsi="Times New Roman" w:cs="Times New Roman"/>
          <w:sz w:val="28"/>
          <w:szCs w:val="28"/>
        </w:rPr>
        <w:t>2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916D9" w:rsidRPr="000054BB">
        <w:rPr>
          <w:rFonts w:ascii="Times New Roman" w:hAnsi="Times New Roman" w:cs="Times New Roman"/>
          <w:sz w:val="28"/>
          <w:szCs w:val="28"/>
        </w:rPr>
        <w:t>«</w:t>
      </w:r>
      <w:r w:rsidR="006916D9" w:rsidRPr="000054BB">
        <w:rPr>
          <w:rFonts w:ascii="Times New Roman" w:hAnsi="Times New Roman" w:cs="Times New Roman"/>
          <w:bCs/>
          <w:sz w:val="28"/>
          <w:szCs w:val="28"/>
        </w:rPr>
        <w:t>Об организации проведения декларационной кампании в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916D9" w:rsidRPr="000054BB">
        <w:rPr>
          <w:rFonts w:ascii="Times New Roman" w:hAnsi="Times New Roman" w:cs="Times New Roman"/>
          <w:bCs/>
          <w:sz w:val="28"/>
          <w:szCs w:val="28"/>
        </w:rPr>
        <w:t> году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в Московско-Окском территориальном управлении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6916D9" w:rsidRPr="000054BB">
        <w:rPr>
          <w:rFonts w:ascii="Times New Roman" w:hAnsi="Times New Roman" w:cs="Times New Roman"/>
          <w:sz w:val="28"/>
          <w:szCs w:val="28"/>
        </w:rPr>
        <w:t>по рыболовству»</w:t>
      </w:r>
      <w:r w:rsidR="001F0FC8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6916D9" w:rsidRPr="000054BB">
        <w:rPr>
          <w:rFonts w:ascii="Times New Roman" w:hAnsi="Times New Roman" w:cs="Times New Roman"/>
          <w:sz w:val="28"/>
          <w:szCs w:val="28"/>
        </w:rPr>
        <w:t>.</w:t>
      </w:r>
    </w:p>
    <w:p w:rsidR="00CA03CF" w:rsidRPr="000054BB" w:rsidRDefault="006916D9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о</w:t>
      </w:r>
      <w:r w:rsidRPr="000054BB">
        <w:rPr>
          <w:rFonts w:ascii="Times New Roman" w:hAnsi="Times New Roman" w:cs="Times New Roman"/>
          <w:sz w:val="28"/>
          <w:szCs w:val="28"/>
        </w:rPr>
        <w:t xml:space="preserve">существлен сбор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E4712B">
        <w:rPr>
          <w:rFonts w:ascii="Times New Roman" w:hAnsi="Times New Roman" w:cs="Times New Roman"/>
          <w:sz w:val="28"/>
          <w:szCs w:val="28"/>
        </w:rPr>
        <w:t xml:space="preserve">о </w:t>
      </w:r>
      <w:r w:rsidR="001F0FC8" w:rsidRPr="000054BB">
        <w:rPr>
          <w:rFonts w:ascii="Times New Roman" w:hAnsi="Times New Roman" w:cs="Times New Roman"/>
          <w:sz w:val="28"/>
          <w:szCs w:val="28"/>
        </w:rPr>
        <w:t>доходах</w:t>
      </w:r>
      <w:r w:rsidRPr="000054BB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E4712B">
        <w:rPr>
          <w:rFonts w:ascii="Times New Roman" w:hAnsi="Times New Roman" w:cs="Times New Roman"/>
          <w:sz w:val="28"/>
          <w:szCs w:val="28"/>
        </w:rPr>
        <w:t xml:space="preserve"> </w:t>
      </w:r>
      <w:r w:rsidR="000E7D30">
        <w:rPr>
          <w:rFonts w:ascii="Times New Roman" w:hAnsi="Times New Roman" w:cs="Times New Roman"/>
          <w:sz w:val="28"/>
          <w:szCs w:val="28"/>
        </w:rPr>
        <w:t>Управления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за 202</w:t>
      </w:r>
      <w:r w:rsidR="00345BBF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CF" w:rsidRPr="000054BB">
        <w:rPr>
          <w:rFonts w:ascii="Times New Roman" w:hAnsi="Times New Roman" w:cs="Times New Roman"/>
          <w:sz w:val="28"/>
          <w:szCs w:val="28"/>
        </w:rPr>
        <w:t>.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F71" w:rsidRPr="00965F71" w:rsidRDefault="00CA03CF" w:rsidP="00965F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0E7D30">
        <w:rPr>
          <w:rFonts w:ascii="Times New Roman" w:hAnsi="Times New Roman" w:cs="Times New Roman"/>
          <w:sz w:val="28"/>
          <w:szCs w:val="28"/>
        </w:rPr>
        <w:t xml:space="preserve">подпункта 1.4 пункта 1 </w:t>
      </w:r>
      <w:r w:rsidRPr="000054BB">
        <w:rPr>
          <w:rFonts w:ascii="Times New Roman" w:hAnsi="Times New Roman" w:cs="Times New Roman"/>
          <w:sz w:val="28"/>
          <w:szCs w:val="28"/>
        </w:rPr>
        <w:t>распоряжения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965F71">
        <w:rPr>
          <w:rFonts w:ascii="Times New Roman" w:hAnsi="Times New Roman" w:cs="Times New Roman"/>
          <w:sz w:val="28"/>
          <w:szCs w:val="28"/>
        </w:rPr>
        <w:t>со</w:t>
      </w:r>
      <w:r w:rsidR="000167F2" w:rsidRPr="000054B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965F71">
        <w:rPr>
          <w:rFonts w:ascii="Times New Roman" w:hAnsi="Times New Roman" w:cs="Times New Roman"/>
          <w:sz w:val="28"/>
          <w:szCs w:val="28"/>
        </w:rPr>
        <w:t>ми</w:t>
      </w:r>
      <w:r w:rsidR="000167F2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965F71" w:rsidRPr="00965F71">
        <w:rPr>
          <w:rFonts w:ascii="Times New Roman" w:hAnsi="Times New Roman" w:cs="Times New Roman"/>
          <w:sz w:val="28"/>
          <w:szCs w:val="28"/>
        </w:rPr>
        <w:t>изуч</w:t>
      </w:r>
      <w:r w:rsidR="00965F71">
        <w:rPr>
          <w:rFonts w:ascii="Times New Roman" w:hAnsi="Times New Roman" w:cs="Times New Roman"/>
          <w:sz w:val="28"/>
          <w:szCs w:val="28"/>
        </w:rPr>
        <w:t xml:space="preserve">ены </w:t>
      </w:r>
      <w:r w:rsidR="00965F71" w:rsidRPr="00965F71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</w:t>
      </w:r>
      <w:r w:rsidR="000E7D30">
        <w:rPr>
          <w:rFonts w:ascii="Times New Roman" w:hAnsi="Times New Roman" w:cs="Times New Roman"/>
          <w:sz w:val="28"/>
          <w:szCs w:val="28"/>
        </w:rPr>
        <w:br/>
      </w:r>
      <w:r w:rsidR="00965F71" w:rsidRPr="00965F7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 w:rsidR="00345BBF">
        <w:rPr>
          <w:rFonts w:ascii="Times New Roman" w:hAnsi="Times New Roman" w:cs="Times New Roman"/>
          <w:sz w:val="28"/>
          <w:szCs w:val="28"/>
        </w:rPr>
        <w:t>4</w:t>
      </w:r>
      <w:r w:rsidR="00965F71" w:rsidRPr="00965F71">
        <w:rPr>
          <w:rFonts w:ascii="Times New Roman" w:hAnsi="Times New Roman" w:cs="Times New Roman"/>
          <w:sz w:val="28"/>
          <w:szCs w:val="28"/>
        </w:rPr>
        <w:t xml:space="preserve"> году (за отчетный </w:t>
      </w:r>
      <w:r w:rsidR="000E7D30">
        <w:rPr>
          <w:rFonts w:ascii="Times New Roman" w:hAnsi="Times New Roman" w:cs="Times New Roman"/>
          <w:sz w:val="28"/>
          <w:szCs w:val="28"/>
        </w:rPr>
        <w:br/>
      </w:r>
      <w:r w:rsidR="00965F71" w:rsidRPr="00965F71">
        <w:rPr>
          <w:rFonts w:ascii="Times New Roman" w:hAnsi="Times New Roman" w:cs="Times New Roman"/>
          <w:sz w:val="28"/>
          <w:szCs w:val="28"/>
        </w:rPr>
        <w:t>202</w:t>
      </w:r>
      <w:r w:rsidR="00345BBF">
        <w:rPr>
          <w:rFonts w:ascii="Times New Roman" w:hAnsi="Times New Roman" w:cs="Times New Roman"/>
          <w:sz w:val="28"/>
          <w:szCs w:val="28"/>
        </w:rPr>
        <w:t>3</w:t>
      </w:r>
      <w:r w:rsidR="00965F71" w:rsidRPr="00965F71">
        <w:rPr>
          <w:rFonts w:ascii="Times New Roman" w:hAnsi="Times New Roman" w:cs="Times New Roman"/>
          <w:sz w:val="28"/>
          <w:szCs w:val="28"/>
        </w:rPr>
        <w:t xml:space="preserve"> год). </w:t>
      </w:r>
    </w:p>
    <w:p w:rsidR="00167CED" w:rsidRPr="000054BB" w:rsidRDefault="00167CED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3CF" w:rsidRPr="000054BB" w:rsidRDefault="00CA03C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1.4</w:t>
      </w:r>
    </w:p>
    <w:p w:rsidR="00F50724" w:rsidRPr="000054BB" w:rsidRDefault="00F5072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контроля за исполнением обязанностей начальниками структурных подразделений по осуществлению профилактики коррупционных правонарушений в возглавляемых ими подразделениях.</w:t>
      </w:r>
    </w:p>
    <w:p w:rsidR="005F3137" w:rsidRDefault="005F313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рамках исполнения </w:t>
      </w:r>
      <w:r w:rsidR="008966D5">
        <w:rPr>
          <w:rFonts w:ascii="Times New Roman" w:hAnsi="Times New Roman" w:cs="Times New Roman"/>
          <w:sz w:val="28"/>
          <w:szCs w:val="28"/>
        </w:rPr>
        <w:t>поручений</w:t>
      </w:r>
      <w:r w:rsidRPr="000054BB">
        <w:rPr>
          <w:rFonts w:ascii="Times New Roman" w:hAnsi="Times New Roman" w:cs="Times New Roman"/>
          <w:sz w:val="28"/>
          <w:szCs w:val="28"/>
        </w:rPr>
        <w:t xml:space="preserve"> руководителя Управления, служебных записок, протокольных мероприятий н</w:t>
      </w:r>
      <w:r w:rsidR="002A48D3" w:rsidRPr="000054BB">
        <w:rPr>
          <w:rFonts w:ascii="Times New Roman" w:hAnsi="Times New Roman" w:cs="Times New Roman"/>
          <w:sz w:val="28"/>
          <w:szCs w:val="28"/>
        </w:rPr>
        <w:t>ачальникам</w:t>
      </w:r>
      <w:r w:rsidRPr="000054BB">
        <w:rPr>
          <w:rFonts w:ascii="Times New Roman" w:hAnsi="Times New Roman" w:cs="Times New Roman"/>
          <w:sz w:val="28"/>
          <w:szCs w:val="28"/>
        </w:rPr>
        <w:t>и</w:t>
      </w:r>
      <w:r w:rsidR="002A48D3" w:rsidRPr="000054BB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D671D1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выполняются</w:t>
      </w:r>
      <w:r w:rsidR="002A48D3" w:rsidRPr="000054BB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D95DDC" w:rsidRPr="000054BB">
        <w:rPr>
          <w:rFonts w:ascii="Times New Roman" w:hAnsi="Times New Roman" w:cs="Times New Roman"/>
          <w:sz w:val="28"/>
          <w:szCs w:val="28"/>
        </w:rPr>
        <w:t>, направленны</w:t>
      </w:r>
      <w:r w:rsidR="00D671D1" w:rsidRPr="000054BB">
        <w:rPr>
          <w:rFonts w:ascii="Times New Roman" w:hAnsi="Times New Roman" w:cs="Times New Roman"/>
          <w:sz w:val="28"/>
          <w:szCs w:val="28"/>
        </w:rPr>
        <w:t xml:space="preserve">е </w:t>
      </w:r>
      <w:r w:rsidR="00D95DDC" w:rsidRPr="000054BB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Pr="000054BB">
        <w:rPr>
          <w:rFonts w:ascii="Times New Roman" w:hAnsi="Times New Roman" w:cs="Times New Roman"/>
          <w:sz w:val="28"/>
          <w:szCs w:val="28"/>
        </w:rPr>
        <w:t xml:space="preserve">у служащих </w:t>
      </w:r>
      <w:r w:rsidR="00D95DDC" w:rsidRPr="000054BB">
        <w:rPr>
          <w:rFonts w:ascii="Times New Roman" w:hAnsi="Times New Roman" w:cs="Times New Roman"/>
          <w:sz w:val="28"/>
          <w:szCs w:val="28"/>
        </w:rPr>
        <w:t>атмосферы нетерпимости к коррупционным проявлениям, отриц</w:t>
      </w:r>
      <w:r w:rsidR="008966D5">
        <w:rPr>
          <w:rFonts w:ascii="Times New Roman" w:hAnsi="Times New Roman" w:cs="Times New Roman"/>
          <w:sz w:val="28"/>
          <w:szCs w:val="28"/>
        </w:rPr>
        <w:t>ательного отношения к коррупции.</w:t>
      </w:r>
    </w:p>
    <w:p w:rsidR="00432867" w:rsidRPr="008F6C57" w:rsidRDefault="00432867" w:rsidP="004328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рамках исполнения служебной записки от 03.12.2024 № 03-02/62, должностными лицами Управления изучены о</w:t>
      </w:r>
      <w:r w:rsidRPr="008F6C57">
        <w:rPr>
          <w:rFonts w:ascii="Times New Roman" w:hAnsi="Times New Roman" w:cs="Times New Roman"/>
          <w:sz w:val="28"/>
          <w:szCs w:val="28"/>
        </w:rPr>
        <w:t xml:space="preserve">граничения, запреты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8F6C57">
        <w:rPr>
          <w:rFonts w:ascii="Times New Roman" w:hAnsi="Times New Roman" w:cs="Times New Roman"/>
          <w:sz w:val="28"/>
          <w:szCs w:val="28"/>
        </w:rPr>
        <w:t>и обязанности, а также требования к служебному поведению, установленные Федерал</w:t>
      </w:r>
      <w:r>
        <w:rPr>
          <w:rFonts w:ascii="Times New Roman" w:hAnsi="Times New Roman" w:cs="Times New Roman"/>
          <w:sz w:val="28"/>
          <w:szCs w:val="28"/>
        </w:rPr>
        <w:t>ьными законами от 27.07.2024 № </w:t>
      </w:r>
      <w:r w:rsidRPr="008F6C57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C57">
        <w:rPr>
          <w:rFonts w:ascii="Times New Roman" w:hAnsi="Times New Roman" w:cs="Times New Roman"/>
          <w:sz w:val="28"/>
          <w:szCs w:val="28"/>
        </w:rPr>
        <w:t>«О государственной гражданской службе»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C57">
        <w:rPr>
          <w:rFonts w:ascii="Times New Roman" w:hAnsi="Times New Roman" w:cs="Times New Roman"/>
          <w:sz w:val="28"/>
          <w:szCs w:val="28"/>
        </w:rPr>
        <w:t>и от 25.12.2008 № 273-ФЗ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D1" w:rsidRPr="000054BB" w:rsidRDefault="00D671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1.5</w:t>
      </w:r>
    </w:p>
    <w:p w:rsidR="00EB64DF" w:rsidRPr="000054BB" w:rsidRDefault="00EB64D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Мониторинг деятельности, связанной с участием гражданских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их деятельность в качестве членов коллегиальных органов управления этих организаций.</w:t>
      </w:r>
    </w:p>
    <w:p w:rsidR="00F46D90" w:rsidRPr="000054BB" w:rsidRDefault="007F5C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Коррупционных рисков, а также признаков нарушения гражданскими служащими законодательства Российской Федерации о государственной гражданской службе в 202</w:t>
      </w:r>
      <w:r w:rsidR="00432867">
        <w:rPr>
          <w:rFonts w:ascii="Times New Roman" w:hAnsi="Times New Roman" w:cs="Times New Roman"/>
          <w:sz w:val="28"/>
          <w:szCs w:val="28"/>
        </w:rPr>
        <w:t>4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не выявлено.</w:t>
      </w:r>
    </w:p>
    <w:p w:rsidR="00EB64DF" w:rsidRPr="000054BB" w:rsidRDefault="00EB64D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CAE" w:rsidRPr="000054BB" w:rsidRDefault="007F5C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1.6</w:t>
      </w:r>
    </w:p>
    <w:p w:rsidR="00083B8B" w:rsidRPr="000054BB" w:rsidRDefault="00083B8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контролю за соблюдением лицами, замещающими должности федеральной государственной гражданской службы, запретов на занятие предпринимательской деятельностью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участие в управлении коммерческой или некоммерческой организацией, установленных в целях противодействия коррупции.</w:t>
      </w:r>
    </w:p>
    <w:p w:rsidR="00355E54" w:rsidRPr="000054BB" w:rsidRDefault="0042678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соблюдения гражданскими служащими запретов на занятие предпринимательской деятельностью и участие в управлении коммерческой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="00600A1B" w:rsidRPr="000054BB">
        <w:rPr>
          <w:rFonts w:ascii="Times New Roman" w:hAnsi="Times New Roman" w:cs="Times New Roman"/>
          <w:sz w:val="28"/>
          <w:szCs w:val="28"/>
        </w:rPr>
        <w:t>или некоммерческой организации</w:t>
      </w:r>
      <w:r w:rsidRPr="000054BB">
        <w:rPr>
          <w:rFonts w:ascii="Times New Roman" w:hAnsi="Times New Roman" w:cs="Times New Roman"/>
          <w:sz w:val="28"/>
          <w:szCs w:val="28"/>
        </w:rPr>
        <w:t xml:space="preserve"> отделом государственной службы и кадров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422418" w:rsidRPr="000054BB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="00083B8B" w:rsidRPr="000054BB">
        <w:rPr>
          <w:rFonts w:ascii="Times New Roman" w:hAnsi="Times New Roman" w:cs="Times New Roman"/>
          <w:sz w:val="28"/>
          <w:szCs w:val="28"/>
        </w:rPr>
        <w:t xml:space="preserve">до служащих </w:t>
      </w:r>
      <w:r w:rsidRPr="000054BB">
        <w:rPr>
          <w:rFonts w:ascii="Times New Roman" w:hAnsi="Times New Roman" w:cs="Times New Roman"/>
          <w:sz w:val="28"/>
          <w:szCs w:val="28"/>
        </w:rPr>
        <w:t>довод</w:t>
      </w:r>
      <w:r w:rsidR="00600A1B" w:rsidRPr="000054BB">
        <w:rPr>
          <w:rFonts w:ascii="Times New Roman" w:hAnsi="Times New Roman" w:cs="Times New Roman"/>
          <w:sz w:val="28"/>
          <w:szCs w:val="28"/>
        </w:rPr>
        <w:t>я</w:t>
      </w:r>
      <w:r w:rsidRPr="000054BB">
        <w:rPr>
          <w:rFonts w:ascii="Times New Roman" w:hAnsi="Times New Roman" w:cs="Times New Roman"/>
          <w:sz w:val="28"/>
          <w:szCs w:val="28"/>
        </w:rPr>
        <w:t>тся</w:t>
      </w:r>
      <w:r w:rsidR="00600A1B" w:rsidRPr="000054BB">
        <w:rPr>
          <w:rFonts w:ascii="Times New Roman" w:hAnsi="Times New Roman" w:cs="Times New Roman"/>
          <w:sz w:val="28"/>
          <w:szCs w:val="28"/>
        </w:rPr>
        <w:t xml:space="preserve"> требования антикоррупционного законодательства Российской Федерации</w:t>
      </w:r>
      <w:r w:rsidR="00962795">
        <w:rPr>
          <w:rFonts w:ascii="Times New Roman" w:hAnsi="Times New Roman" w:cs="Times New Roman"/>
          <w:sz w:val="28"/>
          <w:szCs w:val="28"/>
        </w:rPr>
        <w:t xml:space="preserve">, гражданам –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="00600A1B" w:rsidRPr="000054BB">
        <w:rPr>
          <w:rFonts w:ascii="Times New Roman" w:hAnsi="Times New Roman" w:cs="Times New Roman"/>
          <w:sz w:val="28"/>
          <w:szCs w:val="28"/>
        </w:rPr>
        <w:t>при поступлении их на государственную гражданскую службу (</w:t>
      </w:r>
      <w:r w:rsidR="00432867">
        <w:rPr>
          <w:rFonts w:ascii="Times New Roman" w:hAnsi="Times New Roman" w:cs="Times New Roman"/>
          <w:sz w:val="28"/>
          <w:szCs w:val="28"/>
        </w:rPr>
        <w:t>39</w:t>
      </w:r>
      <w:r w:rsidR="00600A1B" w:rsidRPr="000054BB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00A1B" w:rsidRPr="000054BB" w:rsidRDefault="0042241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Случаев несоблюдения гражданскими служащими законодательства Российской Федерации по противодействию коррупции не выявлено.</w:t>
      </w:r>
    </w:p>
    <w:p w:rsidR="00E365F6" w:rsidRPr="000054BB" w:rsidRDefault="00E365F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418" w:rsidRPr="000054BB" w:rsidRDefault="0042241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1.7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приема сведений о доходах, расходах, об имуществе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и обязательствах имущественного характера, представляемых гражданскими служащими и работниками организаций, созданных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. Обеспечение контроля за своевременностью представления указанных сведений.</w:t>
      </w:r>
    </w:p>
    <w:p w:rsidR="007523A5" w:rsidRPr="00230542" w:rsidRDefault="007523A5" w:rsidP="00230542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054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230542" w:rsidRPr="00230542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декларационной кампании </w:t>
      </w:r>
      <w:r w:rsidR="00230542" w:rsidRPr="00230542">
        <w:rPr>
          <w:rFonts w:ascii="Times New Roman" w:hAnsi="Times New Roman" w:cs="Times New Roman"/>
          <w:sz w:val="28"/>
          <w:szCs w:val="28"/>
        </w:rPr>
        <w:t>организациями</w:t>
      </w:r>
      <w:r w:rsidR="00230542">
        <w:rPr>
          <w:rFonts w:ascii="Times New Roman" w:hAnsi="Times New Roman" w:cs="Times New Roman"/>
          <w:sz w:val="28"/>
          <w:szCs w:val="28"/>
        </w:rPr>
        <w:t>, созданных</w:t>
      </w:r>
      <w:r w:rsidR="00230542" w:rsidRPr="00230542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</w:t>
      </w:r>
      <w:proofErr w:type="spellStart"/>
      <w:r w:rsidR="00230542" w:rsidRPr="00230542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230542">
        <w:rPr>
          <w:rFonts w:ascii="Times New Roman" w:hAnsi="Times New Roman" w:cs="Times New Roman"/>
          <w:sz w:val="28"/>
          <w:szCs w:val="28"/>
        </w:rPr>
        <w:t>,</w:t>
      </w:r>
      <w:r w:rsidR="00230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054BB">
        <w:rPr>
          <w:rFonts w:ascii="Times New Roman" w:hAnsi="Times New Roman" w:cs="Times New Roman"/>
          <w:sz w:val="28"/>
          <w:szCs w:val="28"/>
        </w:rPr>
        <w:t>существлен сбор сведений о расходах, доходах, об имуществе и обязательствах имущественного характера работников, замещающих отдельные должности на основании трудового договора</w:t>
      </w:r>
      <w:r w:rsidR="00957240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456E20">
        <w:rPr>
          <w:rFonts w:ascii="Times New Roman" w:hAnsi="Times New Roman" w:cs="Times New Roman"/>
          <w:sz w:val="28"/>
          <w:szCs w:val="28"/>
        </w:rPr>
        <w:t xml:space="preserve"> за 202</w:t>
      </w:r>
      <w:r w:rsidR="00230542">
        <w:rPr>
          <w:rFonts w:ascii="Times New Roman" w:hAnsi="Times New Roman" w:cs="Times New Roman"/>
          <w:sz w:val="28"/>
          <w:szCs w:val="28"/>
        </w:rPr>
        <w:t>3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F3BF1" w:rsidRPr="000054BB" w:rsidRDefault="00C36040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230542">
        <w:rPr>
          <w:rFonts w:ascii="Times New Roman" w:hAnsi="Times New Roman" w:cs="Times New Roman"/>
          <w:sz w:val="28"/>
          <w:szCs w:val="28"/>
        </w:rPr>
        <w:t xml:space="preserve">о исполнение распоряжения должностными лицами Управления </w:t>
      </w:r>
      <w:r w:rsidR="00230542" w:rsidRPr="000054BB">
        <w:rPr>
          <w:rFonts w:ascii="Times New Roman" w:hAnsi="Times New Roman" w:cs="Times New Roman"/>
          <w:sz w:val="28"/>
          <w:szCs w:val="28"/>
        </w:rPr>
        <w:t>представлено</w:t>
      </w:r>
      <w:r w:rsidR="00DF3BF1" w:rsidRPr="000054BB">
        <w:rPr>
          <w:rFonts w:ascii="Times New Roman" w:hAnsi="Times New Roman" w:cs="Times New Roman"/>
          <w:sz w:val="28"/>
          <w:szCs w:val="28"/>
        </w:rPr>
        <w:t xml:space="preserve"> 2</w:t>
      </w:r>
      <w:r w:rsidR="00230542">
        <w:rPr>
          <w:rFonts w:ascii="Times New Roman" w:hAnsi="Times New Roman" w:cs="Times New Roman"/>
          <w:sz w:val="28"/>
          <w:szCs w:val="28"/>
        </w:rPr>
        <w:t>33</w:t>
      </w:r>
      <w:r w:rsidR="00962795">
        <w:rPr>
          <w:rFonts w:ascii="Times New Roman" w:hAnsi="Times New Roman" w:cs="Times New Roman"/>
          <w:sz w:val="28"/>
          <w:szCs w:val="28"/>
        </w:rPr>
        <w:t xml:space="preserve"> </w:t>
      </w:r>
      <w:r w:rsidR="001C5EE3">
        <w:rPr>
          <w:rFonts w:ascii="Times New Roman" w:hAnsi="Times New Roman" w:cs="Times New Roman"/>
          <w:sz w:val="28"/>
          <w:szCs w:val="28"/>
        </w:rPr>
        <w:t>справки</w:t>
      </w:r>
      <w:r w:rsidR="00962795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230542">
        <w:rPr>
          <w:rFonts w:ascii="Times New Roman" w:hAnsi="Times New Roman" w:cs="Times New Roman"/>
          <w:sz w:val="28"/>
          <w:szCs w:val="28"/>
        </w:rPr>
        <w:t>.</w:t>
      </w:r>
    </w:p>
    <w:p w:rsidR="00E365F6" w:rsidRDefault="00E365F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542" w:rsidRDefault="00230542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542" w:rsidRPr="000054BB" w:rsidRDefault="00230542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154" w:rsidRPr="000054BB" w:rsidRDefault="00E4515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1.8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Подготовка к опубликованию сведений о доходах, расходах,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об имуществе и обязательствах имущественного характера на официальном сайте Управления и размещение указанных сведений на официальном сайте Управления.</w:t>
      </w:r>
    </w:p>
    <w:p w:rsidR="00756176" w:rsidRDefault="002A1494" w:rsidP="00CD4172">
      <w:pPr>
        <w:pStyle w:val="af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inherit" w:hAnsi="inherit"/>
          <w:color w:val="333333"/>
        </w:rPr>
      </w:pPr>
      <w:r w:rsidRPr="00CD4172">
        <w:rPr>
          <w:color w:val="000000" w:themeColor="text1"/>
          <w:sz w:val="28"/>
          <w:szCs w:val="28"/>
        </w:rPr>
        <w:t xml:space="preserve">Во исполнение </w:t>
      </w:r>
      <w:r w:rsidR="00CD4172" w:rsidRPr="00CD4172">
        <w:rPr>
          <w:color w:val="000000" w:themeColor="text1"/>
          <w:sz w:val="28"/>
          <w:szCs w:val="28"/>
        </w:rPr>
        <w:t>Указ</w:t>
      </w:r>
      <w:r w:rsidR="00CD4172">
        <w:rPr>
          <w:color w:val="000000" w:themeColor="text1"/>
          <w:sz w:val="28"/>
          <w:szCs w:val="28"/>
        </w:rPr>
        <w:t>а</w:t>
      </w:r>
      <w:r w:rsidR="00CD4172" w:rsidRPr="00CD4172">
        <w:rPr>
          <w:color w:val="000000" w:themeColor="text1"/>
          <w:sz w:val="28"/>
          <w:szCs w:val="28"/>
        </w:rPr>
        <w:t xml:space="preserve"> Президента Российской Федерации </w:t>
      </w:r>
      <w:r w:rsidR="00CD4172">
        <w:rPr>
          <w:color w:val="000000" w:themeColor="text1"/>
          <w:sz w:val="28"/>
          <w:szCs w:val="28"/>
        </w:rPr>
        <w:br/>
      </w:r>
      <w:r w:rsidR="00CD4172" w:rsidRPr="00CD4172">
        <w:rPr>
          <w:color w:val="000000" w:themeColor="text1"/>
          <w:sz w:val="28"/>
          <w:szCs w:val="28"/>
        </w:rPr>
        <w:t>от 29</w:t>
      </w:r>
      <w:r w:rsidR="00CD4172">
        <w:rPr>
          <w:color w:val="000000" w:themeColor="text1"/>
          <w:sz w:val="28"/>
          <w:szCs w:val="28"/>
        </w:rPr>
        <w:t>.12.</w:t>
      </w:r>
      <w:r w:rsidR="00CD4172" w:rsidRPr="00CD4172">
        <w:rPr>
          <w:color w:val="000000" w:themeColor="text1"/>
          <w:sz w:val="28"/>
          <w:szCs w:val="28"/>
        </w:rPr>
        <w:t>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CD4172">
        <w:rPr>
          <w:color w:val="000000" w:themeColor="text1"/>
          <w:sz w:val="28"/>
          <w:szCs w:val="28"/>
        </w:rPr>
        <w:t xml:space="preserve"> с</w:t>
      </w:r>
      <w:r w:rsidR="00756176" w:rsidRPr="00CD4172">
        <w:rPr>
          <w:color w:val="000000" w:themeColor="text1"/>
          <w:sz w:val="28"/>
          <w:szCs w:val="28"/>
        </w:rPr>
        <w:t xml:space="preserve">ведения о доходах, расходах, об имуществе и обязательствах имущественного характера гражданских служащих </w:t>
      </w:r>
      <w:r w:rsidR="00CD4172">
        <w:rPr>
          <w:color w:val="000000" w:themeColor="text1"/>
          <w:sz w:val="28"/>
          <w:szCs w:val="28"/>
        </w:rPr>
        <w:t>Управления</w:t>
      </w:r>
      <w:r w:rsidR="00756176" w:rsidRPr="00CD4172">
        <w:rPr>
          <w:color w:val="000000" w:themeColor="text1"/>
          <w:sz w:val="28"/>
          <w:szCs w:val="28"/>
        </w:rPr>
        <w:t>, и членов их семей за отчетный период с 1 января 202</w:t>
      </w:r>
      <w:r w:rsidR="00595F9B">
        <w:rPr>
          <w:color w:val="000000" w:themeColor="text1"/>
          <w:sz w:val="28"/>
          <w:szCs w:val="28"/>
        </w:rPr>
        <w:t>3</w:t>
      </w:r>
      <w:r w:rsidR="00756176" w:rsidRPr="00CD4172">
        <w:rPr>
          <w:color w:val="000000" w:themeColor="text1"/>
          <w:sz w:val="28"/>
          <w:szCs w:val="28"/>
        </w:rPr>
        <w:t xml:space="preserve"> г. по 31 декабря 202</w:t>
      </w:r>
      <w:r w:rsidR="00595F9B">
        <w:rPr>
          <w:color w:val="000000" w:themeColor="text1"/>
          <w:sz w:val="28"/>
          <w:szCs w:val="28"/>
        </w:rPr>
        <w:t>3</w:t>
      </w:r>
      <w:r w:rsidR="00756176" w:rsidRPr="00CD4172">
        <w:rPr>
          <w:color w:val="000000" w:themeColor="text1"/>
          <w:sz w:val="28"/>
          <w:szCs w:val="28"/>
        </w:rPr>
        <w:t xml:space="preserve"> г. </w:t>
      </w:r>
      <w:r w:rsidR="00CD4172">
        <w:rPr>
          <w:color w:val="000000" w:themeColor="text1"/>
          <w:sz w:val="28"/>
          <w:szCs w:val="28"/>
        </w:rPr>
        <w:t>о</w:t>
      </w:r>
      <w:r w:rsidR="00756176" w:rsidRPr="00CD4172">
        <w:rPr>
          <w:color w:val="000000" w:themeColor="text1"/>
          <w:sz w:val="28"/>
          <w:szCs w:val="28"/>
        </w:rPr>
        <w:t>публик</w:t>
      </w:r>
      <w:r w:rsidR="00CD4172">
        <w:rPr>
          <w:color w:val="000000" w:themeColor="text1"/>
          <w:sz w:val="28"/>
          <w:szCs w:val="28"/>
        </w:rPr>
        <w:t>ованы не были.</w:t>
      </w:r>
    </w:p>
    <w:p w:rsidR="00957240" w:rsidRPr="000054BB" w:rsidRDefault="00957240" w:rsidP="000054B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093586" w:rsidRPr="000054BB" w:rsidRDefault="0009358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1.9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Анализ сведений о доходах, расходах, об имуществе и обязательствах имущественного характера, представленных гражданскими служащими Управления и работниками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.</w:t>
      </w:r>
    </w:p>
    <w:p w:rsidR="007F59E7" w:rsidRPr="000054BB" w:rsidRDefault="007F59E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Отделом государственной службы и кадров проведен анализ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характера, представленных </w:t>
      </w:r>
      <w:r w:rsidR="00CD07BC">
        <w:rPr>
          <w:rFonts w:ascii="Times New Roman" w:hAnsi="Times New Roman" w:cs="Times New Roman"/>
          <w:sz w:val="28"/>
          <w:szCs w:val="28"/>
        </w:rPr>
        <w:t>работниками подведомственных о</w:t>
      </w:r>
      <w:r w:rsidR="00595F9B">
        <w:rPr>
          <w:rFonts w:ascii="Times New Roman" w:hAnsi="Times New Roman" w:cs="Times New Roman"/>
          <w:sz w:val="28"/>
          <w:szCs w:val="28"/>
        </w:rPr>
        <w:t xml:space="preserve">рганизаций </w:t>
      </w:r>
      <w:proofErr w:type="spellStart"/>
      <w:r w:rsidR="00595F9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595F9B">
        <w:rPr>
          <w:rFonts w:ascii="Times New Roman" w:hAnsi="Times New Roman" w:cs="Times New Roman"/>
          <w:sz w:val="28"/>
          <w:szCs w:val="28"/>
        </w:rPr>
        <w:t xml:space="preserve"> в 2024</w:t>
      </w:r>
      <w:r w:rsidR="00CD07BC">
        <w:rPr>
          <w:rFonts w:ascii="Times New Roman" w:hAnsi="Times New Roman" w:cs="Times New Roman"/>
          <w:sz w:val="28"/>
          <w:szCs w:val="28"/>
        </w:rPr>
        <w:t xml:space="preserve"> году (отчетный 202</w:t>
      </w:r>
      <w:r w:rsidR="00595F9B">
        <w:rPr>
          <w:rFonts w:ascii="Times New Roman" w:hAnsi="Times New Roman" w:cs="Times New Roman"/>
          <w:sz w:val="28"/>
          <w:szCs w:val="28"/>
        </w:rPr>
        <w:t>3</w:t>
      </w:r>
      <w:r w:rsidR="00765BB3">
        <w:rPr>
          <w:rFonts w:ascii="Times New Roman" w:hAnsi="Times New Roman" w:cs="Times New Roman"/>
          <w:sz w:val="28"/>
          <w:szCs w:val="28"/>
        </w:rPr>
        <w:t xml:space="preserve"> </w:t>
      </w:r>
      <w:r w:rsidR="00CD07BC">
        <w:rPr>
          <w:rFonts w:ascii="Times New Roman" w:hAnsi="Times New Roman" w:cs="Times New Roman"/>
          <w:sz w:val="28"/>
          <w:szCs w:val="28"/>
        </w:rPr>
        <w:t>год)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A0C" w:rsidRPr="000054BB" w:rsidRDefault="00F86A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1.10</w:t>
      </w:r>
    </w:p>
    <w:p w:rsidR="00957240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в порядке, предусмотренном нормативными правовыми актами Российской Федерации, проверок по случаям несоблюдения гражданскими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</w:t>
      </w:r>
      <w:r w:rsidR="00651634">
        <w:rPr>
          <w:rFonts w:ascii="Times New Roman" w:hAnsi="Times New Roman" w:cs="Times New Roman"/>
          <w:b/>
          <w:sz w:val="28"/>
          <w:szCs w:val="28"/>
        </w:rPr>
        <w:br/>
      </w:r>
      <w:r w:rsidRPr="000054B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характера.</w:t>
      </w:r>
    </w:p>
    <w:p w:rsidR="00595F9B" w:rsidRDefault="00765BB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BB3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595F9B">
        <w:rPr>
          <w:rFonts w:ascii="Times New Roman" w:hAnsi="Times New Roman" w:cs="Times New Roman"/>
          <w:sz w:val="28"/>
          <w:szCs w:val="28"/>
        </w:rPr>
        <w:t>проведено 2 проверки</w:t>
      </w:r>
      <w:r w:rsidRPr="000054BB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595F9B">
        <w:rPr>
          <w:rFonts w:ascii="Times New Roman" w:hAnsi="Times New Roman" w:cs="Times New Roman"/>
          <w:sz w:val="28"/>
          <w:szCs w:val="28"/>
        </w:rPr>
        <w:t>, по результатам которых к одному служащему применено взыскание в виде замечания.</w:t>
      </w:r>
    </w:p>
    <w:p w:rsidR="00595F9B" w:rsidRDefault="00595F9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9B" w:rsidRDefault="00595F9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9B" w:rsidRDefault="00595F9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9B" w:rsidRDefault="00595F9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3B" w:rsidRPr="000054BB" w:rsidRDefault="007E383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1.11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исполнения гражданскими служащими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реализации.</w:t>
      </w:r>
    </w:p>
    <w:p w:rsidR="00E60BD7" w:rsidRPr="00651634" w:rsidRDefault="0065163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95F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сообщений о получении служащими Управления подарка </w:t>
      </w:r>
      <w:r w:rsidR="00244085">
        <w:rPr>
          <w:rFonts w:ascii="Times New Roman" w:hAnsi="Times New Roman" w:cs="Times New Roman"/>
          <w:sz w:val="28"/>
          <w:szCs w:val="28"/>
        </w:rPr>
        <w:br/>
      </w:r>
      <w:r w:rsidRPr="00651634">
        <w:rPr>
          <w:rFonts w:ascii="Times New Roman" w:hAnsi="Times New Roman" w:cs="Times New Roman"/>
          <w:sz w:val="28"/>
          <w:szCs w:val="28"/>
        </w:rPr>
        <w:t xml:space="preserve">в связи с их должностным положением или исполнением ими служебных (должностных) обязанностей, о сдаче и оценке подарка, реализации (выкупа) </w:t>
      </w:r>
      <w:r w:rsidR="00244085">
        <w:rPr>
          <w:rFonts w:ascii="Times New Roman" w:hAnsi="Times New Roman" w:cs="Times New Roman"/>
          <w:sz w:val="28"/>
          <w:szCs w:val="28"/>
        </w:rPr>
        <w:br/>
      </w:r>
      <w:r w:rsidRPr="00651634">
        <w:rPr>
          <w:rFonts w:ascii="Times New Roman" w:hAnsi="Times New Roman" w:cs="Times New Roman"/>
          <w:sz w:val="28"/>
          <w:szCs w:val="28"/>
        </w:rPr>
        <w:t>и зачислении в доход соответствующего бюджета средств, вырученных от его реализации</w:t>
      </w:r>
      <w:r w:rsidR="00244085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957240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BB3" w:rsidRPr="00651634" w:rsidRDefault="00765BB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2BF" w:rsidRPr="000054BB" w:rsidRDefault="005002B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1.12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работы.</w:t>
      </w:r>
    </w:p>
    <w:p w:rsidR="00595F9B" w:rsidRPr="000054BB" w:rsidRDefault="00CB1B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соблюдения обязанности уведомления представителя нанимателя о выполнении ино</w:t>
      </w:r>
      <w:r w:rsidR="000229FE" w:rsidRPr="000054BB">
        <w:rPr>
          <w:rFonts w:ascii="Times New Roman" w:hAnsi="Times New Roman" w:cs="Times New Roman"/>
          <w:sz w:val="28"/>
          <w:szCs w:val="28"/>
        </w:rPr>
        <w:t>й оплачиваемой работы</w:t>
      </w:r>
      <w:r w:rsidR="00595F9B">
        <w:rPr>
          <w:rFonts w:ascii="Times New Roman" w:hAnsi="Times New Roman" w:cs="Times New Roman"/>
          <w:sz w:val="28"/>
          <w:szCs w:val="28"/>
        </w:rPr>
        <w:t xml:space="preserve"> в управление поступило </w:t>
      </w:r>
      <w:r w:rsidR="00C26A9C">
        <w:rPr>
          <w:rFonts w:ascii="Times New Roman" w:hAnsi="Times New Roman" w:cs="Times New Roman"/>
          <w:sz w:val="28"/>
          <w:szCs w:val="28"/>
        </w:rPr>
        <w:br/>
      </w:r>
      <w:r w:rsidR="00595F9B">
        <w:rPr>
          <w:rFonts w:ascii="Times New Roman" w:hAnsi="Times New Roman" w:cs="Times New Roman"/>
          <w:sz w:val="28"/>
          <w:szCs w:val="28"/>
        </w:rPr>
        <w:t xml:space="preserve">11 уведомлений </w:t>
      </w:r>
      <w:r w:rsidR="00C26A9C">
        <w:rPr>
          <w:rFonts w:ascii="Times New Roman" w:hAnsi="Times New Roman" w:cs="Times New Roman"/>
          <w:sz w:val="28"/>
          <w:szCs w:val="28"/>
        </w:rPr>
        <w:t xml:space="preserve">от служащих Управления, 7 из которых, рассмотрены </w:t>
      </w:r>
      <w:r w:rsidR="00C26A9C">
        <w:rPr>
          <w:rFonts w:ascii="Times New Roman" w:hAnsi="Times New Roman" w:cs="Times New Roman"/>
          <w:sz w:val="28"/>
          <w:szCs w:val="28"/>
        </w:rPr>
        <w:br/>
        <w:t>на Комиссии.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61" w:rsidRPr="000054BB" w:rsidRDefault="00CB1B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1.13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работы по рассмотрению уведомлений гражданских служащих о факте обращения в целях склонения к совершению коррупционных правонарушений.</w:t>
      </w:r>
    </w:p>
    <w:p w:rsidR="00EE0A61" w:rsidRPr="000054BB" w:rsidRDefault="00EE0A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202</w:t>
      </w:r>
      <w:r w:rsidR="00C26A9C">
        <w:rPr>
          <w:rFonts w:ascii="Times New Roman" w:hAnsi="Times New Roman" w:cs="Times New Roman"/>
          <w:sz w:val="28"/>
          <w:szCs w:val="28"/>
        </w:rPr>
        <w:t>4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уведомлений служащих о факте обращения в целях склонения к совершению коррупционных правонарушений не поступало.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436" w:rsidRPr="000054BB" w:rsidRDefault="0013443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1.14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доведению до граждан, поступающих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на должности гражданской службы Управления, положений антикоррупционного законодательства Российской Федерации, в том числе: об ответственности за коррупционные правонарушения,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о недопустимости возникновения конфликта интересов и путях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его урегулирования, о соблюдении этических и нравственных норм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коррупции.</w:t>
      </w:r>
    </w:p>
    <w:p w:rsidR="003A3256" w:rsidRDefault="0013443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0054BB">
        <w:rPr>
          <w:rFonts w:ascii="Times New Roman" w:hAnsi="Times New Roman" w:cs="Times New Roman"/>
          <w:sz w:val="28"/>
          <w:szCs w:val="28"/>
        </w:rPr>
        <w:t xml:space="preserve">профилактики коррупционных и иных правонарушений, формирование атмосферы нетерпимости к коррупционным проявлениям, отрицательного отношения к коррупции отделом государственной службы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и кадров Управления организована работа 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с гражданами, поступающими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  <w:t xml:space="preserve">на гражданскую службу, по разъяснению и ознакомлению под роспись требований антикоррупционного законодательства Российской Федерации.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  <w:t>Так, в 202</w:t>
      </w:r>
      <w:r w:rsidR="00244085">
        <w:rPr>
          <w:rFonts w:ascii="Times New Roman" w:hAnsi="Times New Roman" w:cs="Times New Roman"/>
          <w:sz w:val="28"/>
          <w:szCs w:val="28"/>
        </w:rPr>
        <w:t>4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году было принято</w:t>
      </w:r>
      <w:r w:rsidR="00927DE9" w:rsidRPr="000054BB">
        <w:rPr>
          <w:rFonts w:ascii="Times New Roman" w:hAnsi="Times New Roman" w:cs="Times New Roman"/>
          <w:sz w:val="28"/>
          <w:szCs w:val="28"/>
        </w:rPr>
        <w:t xml:space="preserve"> на службу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FA5CA7">
        <w:rPr>
          <w:rFonts w:ascii="Times New Roman" w:hAnsi="Times New Roman" w:cs="Times New Roman"/>
          <w:sz w:val="28"/>
          <w:szCs w:val="28"/>
        </w:rPr>
        <w:t>39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граждан, которым разъяснены требования антик</w:t>
      </w:r>
      <w:r w:rsidR="00244085">
        <w:rPr>
          <w:rFonts w:ascii="Times New Roman" w:hAnsi="Times New Roman" w:cs="Times New Roman"/>
          <w:sz w:val="28"/>
          <w:szCs w:val="28"/>
        </w:rPr>
        <w:t>оррупционного законодательства.</w:t>
      </w:r>
    </w:p>
    <w:p w:rsidR="00244085" w:rsidRDefault="002440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3932" w:rsidRPr="000054BB" w:rsidRDefault="00DE3932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1.15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правового просвещения гражданских служащих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по противодействию коррупции. Повышение эффективности информационно-пропагандистских и просветительских мер, направленных на создание атмосферы нетерпимости к коррупционным проявлениям.</w:t>
      </w:r>
    </w:p>
    <w:p w:rsidR="005C3891" w:rsidRPr="000054BB" w:rsidRDefault="0013246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создания атмосферы нетерпимости к коррупционным проявлениям </w:t>
      </w:r>
      <w:r w:rsidR="005C3891" w:rsidRPr="000054BB">
        <w:rPr>
          <w:rFonts w:ascii="Times New Roman" w:hAnsi="Times New Roman" w:cs="Times New Roman"/>
          <w:sz w:val="28"/>
          <w:szCs w:val="28"/>
        </w:rPr>
        <w:t xml:space="preserve">до служащих </w:t>
      </w:r>
      <w:r w:rsidR="00244085">
        <w:rPr>
          <w:rFonts w:ascii="Times New Roman" w:hAnsi="Times New Roman" w:cs="Times New Roman"/>
          <w:sz w:val="28"/>
          <w:szCs w:val="28"/>
        </w:rPr>
        <w:t xml:space="preserve">на постоянной основе на совещаниях </w:t>
      </w:r>
      <w:r w:rsidR="00FA5CA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44085">
        <w:rPr>
          <w:rFonts w:ascii="Times New Roman" w:hAnsi="Times New Roman" w:cs="Times New Roman"/>
          <w:sz w:val="28"/>
          <w:szCs w:val="28"/>
        </w:rPr>
        <w:t>руководител</w:t>
      </w:r>
      <w:r w:rsidR="00FA5CA7">
        <w:rPr>
          <w:rFonts w:ascii="Times New Roman" w:hAnsi="Times New Roman" w:cs="Times New Roman"/>
          <w:sz w:val="28"/>
          <w:szCs w:val="28"/>
        </w:rPr>
        <w:t>ем</w:t>
      </w:r>
      <w:r w:rsidR="0024408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A5CA7">
        <w:rPr>
          <w:rFonts w:ascii="Times New Roman" w:hAnsi="Times New Roman" w:cs="Times New Roman"/>
          <w:sz w:val="28"/>
          <w:szCs w:val="28"/>
        </w:rPr>
        <w:t xml:space="preserve">, начальником отдела государственной службы </w:t>
      </w:r>
      <w:r w:rsidR="00FA5CA7">
        <w:rPr>
          <w:rFonts w:ascii="Times New Roman" w:hAnsi="Times New Roman" w:cs="Times New Roman"/>
          <w:sz w:val="28"/>
          <w:szCs w:val="28"/>
        </w:rPr>
        <w:br/>
        <w:t>и кадров</w:t>
      </w:r>
      <w:r w:rsidR="00244085">
        <w:rPr>
          <w:rFonts w:ascii="Times New Roman" w:hAnsi="Times New Roman" w:cs="Times New Roman"/>
          <w:sz w:val="28"/>
          <w:szCs w:val="28"/>
        </w:rPr>
        <w:t xml:space="preserve"> доводятся </w:t>
      </w:r>
      <w:r w:rsidR="008459C1">
        <w:rPr>
          <w:rFonts w:ascii="Times New Roman" w:hAnsi="Times New Roman" w:cs="Times New Roman"/>
          <w:sz w:val="28"/>
          <w:szCs w:val="28"/>
        </w:rPr>
        <w:t>требования антикоррупционного законодательства.</w:t>
      </w:r>
    </w:p>
    <w:p w:rsidR="00FA5CA7" w:rsidRDefault="00FA5CA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246A" w:rsidRPr="000054BB" w:rsidRDefault="0013246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1.16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обучения по дополнительным профессиональным программам в области противодействия коррупции: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- гражданских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Федерации;</w:t>
      </w:r>
    </w:p>
    <w:p w:rsidR="00957240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- гражданских служащих, в должностные обязанности которых входит участие в противодействие коррупции</w:t>
      </w:r>
    </w:p>
    <w:p w:rsidR="003C3351" w:rsidRDefault="003C335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Организовано обучение по дополнительным профессиональным программам в области противодействия коррупции гражданских служащих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квотам, выделяемым Министерством труда и социальной защиты Российской Федерации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40AE" w:rsidRPr="000054BB" w:rsidRDefault="003C335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12C" w:rsidRPr="000054BB" w:rsidRDefault="003411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1.17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кадровой работы в части, касающейся ведения личных дел государственных служащих, в том числе контроль за актуализацией сведений, содержащихся в анкетах, представляемых при поступлении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на государственную службу, об их родственниках и свойственниках в целях выявления возможного конфликта интересов.</w:t>
      </w:r>
    </w:p>
    <w:p w:rsidR="0034112C" w:rsidRDefault="0034112C" w:rsidP="001D48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недопущения нарушений антикоррупционного законодательства отделом государственной службы и кадров на постоянной основе актуализируются сведения</w:t>
      </w:r>
      <w:r w:rsidR="00F35FF9" w:rsidRPr="000054BB">
        <w:rPr>
          <w:rFonts w:ascii="Times New Roman" w:hAnsi="Times New Roman" w:cs="Times New Roman"/>
          <w:sz w:val="28"/>
          <w:szCs w:val="28"/>
        </w:rPr>
        <w:t>, содержащиеся в анкетах, представляемы</w:t>
      </w:r>
      <w:r w:rsidR="00765BB3">
        <w:rPr>
          <w:rFonts w:ascii="Times New Roman" w:hAnsi="Times New Roman" w:cs="Times New Roman"/>
          <w:sz w:val="28"/>
          <w:szCs w:val="28"/>
        </w:rPr>
        <w:t>х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</w:r>
      <w:r w:rsidR="005F6F46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Pr="000054BB">
        <w:rPr>
          <w:rFonts w:ascii="Times New Roman" w:hAnsi="Times New Roman" w:cs="Times New Roman"/>
          <w:sz w:val="28"/>
          <w:szCs w:val="28"/>
        </w:rPr>
        <w:t xml:space="preserve">при поступлении на государственную службу, об их родственниках </w:t>
      </w:r>
      <w:r w:rsidR="00F35FF9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и свойственниках, а также в связи с </w:t>
      </w:r>
      <w:r w:rsidR="000D595E" w:rsidRPr="000054BB">
        <w:rPr>
          <w:rFonts w:ascii="Times New Roman" w:hAnsi="Times New Roman" w:cs="Times New Roman"/>
          <w:sz w:val="28"/>
          <w:szCs w:val="28"/>
        </w:rPr>
        <w:t>изменением</w:t>
      </w:r>
      <w:r w:rsidRPr="000054BB">
        <w:rPr>
          <w:rFonts w:ascii="Times New Roman" w:hAnsi="Times New Roman" w:cs="Times New Roman"/>
          <w:sz w:val="28"/>
          <w:szCs w:val="28"/>
        </w:rPr>
        <w:t xml:space="preserve"> семейного положения.</w:t>
      </w:r>
    </w:p>
    <w:p w:rsidR="001D488D" w:rsidRPr="001D488D" w:rsidRDefault="001D488D" w:rsidP="001D488D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88D">
        <w:rPr>
          <w:rFonts w:ascii="Times New Roman" w:hAnsi="Times New Roman" w:cs="Times New Roman"/>
          <w:sz w:val="28"/>
          <w:szCs w:val="28"/>
        </w:rPr>
        <w:t xml:space="preserve">Так, во исполнение Указа Президента Российской Федерации от 10.10.2024 № 870 «О некоторых вопросах представления сведений при поступлении </w:t>
      </w:r>
      <w:r w:rsidRPr="001D488D">
        <w:rPr>
          <w:rFonts w:ascii="Times New Roman" w:hAnsi="Times New Roman" w:cs="Times New Roman"/>
          <w:sz w:val="28"/>
          <w:szCs w:val="28"/>
        </w:rPr>
        <w:br/>
        <w:t xml:space="preserve">на государственную службу Российской Федерации и муниципальную службу </w:t>
      </w:r>
      <w:r w:rsidRPr="001D488D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 и их актуализации», должностными лицами Управления представлены в отдел государственной службы и кадров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сообщения </w:t>
      </w:r>
      <w:r w:rsidRPr="001D488D">
        <w:rPr>
          <w:rFonts w:ascii="Times New Roman" w:hAnsi="Times New Roman" w:cs="Times New Roman"/>
          <w:bCs/>
          <w:sz w:val="28"/>
          <w:szCs w:val="28"/>
        </w:rPr>
        <w:t xml:space="preserve">об изменении сведений, содержащихся в анкете для поступления </w:t>
      </w:r>
      <w:r w:rsidRPr="001D488D">
        <w:rPr>
          <w:rFonts w:ascii="Times New Roman" w:hAnsi="Times New Roman" w:cs="Times New Roman"/>
          <w:bCs/>
          <w:sz w:val="28"/>
          <w:szCs w:val="28"/>
        </w:rPr>
        <w:br/>
        <w:t xml:space="preserve">на государственную службу Российской Федерации и муниципальную службу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D488D">
        <w:rPr>
          <w:rFonts w:ascii="Times New Roman" w:hAnsi="Times New Roman" w:cs="Times New Roman"/>
          <w:bCs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D488D" w:rsidRPr="001D488D" w:rsidRDefault="001D488D" w:rsidP="001D488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0D595E" w:rsidRPr="000054BB" w:rsidRDefault="000D595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1.18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Мероприятия по противодействию коррупции в сфере закупок товаров, работ, услуг для обеспечения государственных нужд.</w:t>
      </w:r>
    </w:p>
    <w:p w:rsidR="00F35FF9" w:rsidRPr="000054BB" w:rsidRDefault="00F35FF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проведения мероприятий по выявлению коррупционных рисков, личной заинтересованности служащих</w:t>
      </w:r>
      <w:r w:rsidR="00F346DC" w:rsidRPr="000054BB">
        <w:rPr>
          <w:rFonts w:ascii="Times New Roman" w:hAnsi="Times New Roman" w:cs="Times New Roman"/>
          <w:sz w:val="28"/>
          <w:szCs w:val="28"/>
        </w:rPr>
        <w:t xml:space="preserve"> при осуществлении закупок, которые приводят или могут привести к конфликту интересов, отделом осуществления закупок и обеспечения деятельности 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346DC" w:rsidRPr="000054BB">
        <w:rPr>
          <w:rFonts w:ascii="Times New Roman" w:hAnsi="Times New Roman" w:cs="Times New Roman"/>
          <w:sz w:val="28"/>
          <w:szCs w:val="28"/>
        </w:rPr>
        <w:t>на постоянной основе направляются материалы в правовой отдел для проведения правовой экспертизы.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CD1" w:rsidRPr="000054BB" w:rsidRDefault="002D2C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1.19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изменений антикоррупционного законодательства Российской Федерации.</w:t>
      </w:r>
    </w:p>
    <w:p w:rsidR="00DF5153" w:rsidRPr="000054BB" w:rsidRDefault="00F346DC" w:rsidP="0019403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Отделом государственной службы и кадров на постоянной основе проводится мониторинг изменений законодательных актов на </w:t>
      </w:r>
      <w:r w:rsidR="00FB4B6F" w:rsidRPr="000054BB">
        <w:rPr>
          <w:rFonts w:ascii="Times New Roman" w:hAnsi="Times New Roman" w:cs="Times New Roman"/>
          <w:sz w:val="28"/>
          <w:szCs w:val="28"/>
        </w:rPr>
        <w:t>о</w:t>
      </w:r>
      <w:r w:rsidR="00FB4B6F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фициальном интернет-портале правовой информации (</w:t>
      </w:r>
      <w:hyperlink r:id="rId7" w:history="1">
        <w:r w:rsidR="00FB4B6F" w:rsidRPr="000054B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</w:t>
        </w:r>
        <w:r w:rsidR="00FB4B6F" w:rsidRPr="000054B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pravo</w:t>
        </w:r>
        <w:r w:rsidR="00FB4B6F" w:rsidRPr="000054B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.gov.</w:t>
        </w:r>
        <w:r w:rsidR="00FB4B6F" w:rsidRPr="000054B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ru</w:t>
        </w:r>
      </w:hyperlink>
      <w:r w:rsidR="00FB4B6F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) и интернет-сайте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 (</w:t>
      </w:r>
      <w:hyperlink r:id="rId8" w:history="1">
        <w:r w:rsidR="00FB4B6F" w:rsidRPr="000054BB">
          <w:rPr>
            <w:rStyle w:val="a9"/>
            <w:rFonts w:ascii="Times New Roman" w:hAnsi="Times New Roman" w:cs="Times New Roman"/>
            <w:sz w:val="28"/>
            <w:szCs w:val="28"/>
          </w:rPr>
          <w:t>https://fish.gov.ru)</w:t>
        </w:r>
      </w:hyperlink>
      <w:r w:rsidR="00FB4B6F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0A1A12" w:rsidRPr="000054BB">
        <w:rPr>
          <w:rFonts w:ascii="Times New Roman" w:hAnsi="Times New Roman" w:cs="Times New Roman"/>
          <w:sz w:val="28"/>
          <w:szCs w:val="28"/>
        </w:rPr>
        <w:t>с своевременным внесением изменений в нормативные акты Управления.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5153" w:rsidRPr="000054BB" w:rsidRDefault="00DF515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2.1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Систематическое проведение оценок коррупционных рисков, возникающих при реализации Управлением своих функций, корректировки перечня </w:t>
      </w:r>
      <w:proofErr w:type="spellStart"/>
      <w:r w:rsidR="007A1609">
        <w:rPr>
          <w:rFonts w:ascii="Times New Roman" w:hAnsi="Times New Roman" w:cs="Times New Roman"/>
          <w:b/>
          <w:sz w:val="28"/>
          <w:szCs w:val="28"/>
        </w:rPr>
        <w:t>к</w:t>
      </w:r>
      <w:r w:rsidRPr="000054BB">
        <w:rPr>
          <w:rFonts w:ascii="Times New Roman" w:hAnsi="Times New Roman" w:cs="Times New Roman"/>
          <w:b/>
          <w:sz w:val="28"/>
          <w:szCs w:val="28"/>
        </w:rPr>
        <w:t>оррупционно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-опасных функций Управления, корректировки пере</w:t>
      </w:r>
      <w:bookmarkStart w:id="0" w:name="_GoBack"/>
      <w:bookmarkEnd w:id="0"/>
      <w:r w:rsidRPr="000054BB">
        <w:rPr>
          <w:rFonts w:ascii="Times New Roman" w:hAnsi="Times New Roman" w:cs="Times New Roman"/>
          <w:b/>
          <w:sz w:val="28"/>
          <w:szCs w:val="28"/>
        </w:rPr>
        <w:t xml:space="preserve">чня должностей, замещение которых связано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с коррупционными рисками.</w:t>
      </w:r>
    </w:p>
    <w:p w:rsidR="00DF5153" w:rsidRPr="000054BB" w:rsidRDefault="00EB093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Начальниками структурных подразделений, отделом государственной службы и кадров 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работа, направленная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  <w:t>на определение и корректировку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корр</w:t>
      </w:r>
      <w:r w:rsidR="00FB4B6F" w:rsidRPr="000054BB">
        <w:rPr>
          <w:rFonts w:ascii="Times New Roman" w:hAnsi="Times New Roman" w:cs="Times New Roman"/>
          <w:sz w:val="28"/>
          <w:szCs w:val="28"/>
        </w:rPr>
        <w:t>упционно</w:t>
      </w:r>
      <w:proofErr w:type="spellEnd"/>
      <w:r w:rsidR="00FB4B6F" w:rsidRPr="000054BB">
        <w:rPr>
          <w:rFonts w:ascii="Times New Roman" w:hAnsi="Times New Roman" w:cs="Times New Roman"/>
          <w:sz w:val="28"/>
          <w:szCs w:val="28"/>
        </w:rPr>
        <w:t>-опасных функций, оценку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 w:rsidR="00EF2BF8" w:rsidRPr="000054BB">
        <w:rPr>
          <w:rFonts w:ascii="Times New Roman" w:hAnsi="Times New Roman" w:cs="Times New Roman"/>
          <w:sz w:val="28"/>
          <w:szCs w:val="28"/>
        </w:rPr>
        <w:t xml:space="preserve">, перечня должностей, замещение которых связано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</w:r>
      <w:r w:rsidR="00EF2BF8" w:rsidRPr="000054BB">
        <w:rPr>
          <w:rFonts w:ascii="Times New Roman" w:hAnsi="Times New Roman" w:cs="Times New Roman"/>
          <w:sz w:val="28"/>
          <w:szCs w:val="28"/>
        </w:rPr>
        <w:t>с коррупционными рисками.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sz w:val="28"/>
          <w:szCs w:val="28"/>
        </w:rPr>
        <w:t>В 202</w:t>
      </w:r>
      <w:r w:rsidR="00417BEB">
        <w:rPr>
          <w:rFonts w:ascii="Times New Roman" w:hAnsi="Times New Roman" w:cs="Times New Roman"/>
          <w:sz w:val="28"/>
          <w:szCs w:val="28"/>
        </w:rPr>
        <w:t>4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предложения по корректировке перечня должностей,</w:t>
      </w:r>
      <w:r w:rsidRPr="00005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замещение которых связано с коррупционными рисками, не вносились.</w:t>
      </w:r>
    </w:p>
    <w:p w:rsidR="00765BB3" w:rsidRDefault="00765BB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2.2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Осуществление антикоррупционной экспертизы проектов нормативных правовых актов и иных документов с учетом мониторинга соответствующей правоприменительной практики в целях выявления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коррупциогенных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 факторов и последующего устранения таких факторов.</w:t>
      </w:r>
    </w:p>
    <w:p w:rsidR="00043F28" w:rsidRDefault="00AB585D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В отчетном периоде п</w:t>
      </w:r>
      <w:r w:rsidR="00167CED" w:rsidRPr="00043F28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Pr="00043F28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проектов нормативных правовых актов</w:t>
      </w:r>
      <w:r w:rsidR="00FB4B6F" w:rsidRPr="00043F28">
        <w:rPr>
          <w:rFonts w:ascii="Times New Roman" w:hAnsi="Times New Roman" w:cs="Times New Roman"/>
          <w:sz w:val="28"/>
          <w:szCs w:val="28"/>
        </w:rPr>
        <w:t>:</w:t>
      </w:r>
      <w:r w:rsidRPr="00043F28">
        <w:rPr>
          <w:rFonts w:ascii="Times New Roman" w:hAnsi="Times New Roman" w:cs="Times New Roman"/>
          <w:sz w:val="28"/>
          <w:szCs w:val="28"/>
        </w:rPr>
        <w:t xml:space="preserve"> </w:t>
      </w:r>
      <w:r w:rsidR="00043F28">
        <w:rPr>
          <w:rFonts w:ascii="Times New Roman" w:hAnsi="Times New Roman" w:cs="Times New Roman"/>
          <w:sz w:val="28"/>
          <w:szCs w:val="28"/>
        </w:rPr>
        <w:t>93</w:t>
      </w:r>
      <w:r w:rsidRPr="00043F28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43F28">
        <w:rPr>
          <w:rFonts w:ascii="Times New Roman" w:hAnsi="Times New Roman" w:cs="Times New Roman"/>
          <w:sz w:val="28"/>
          <w:szCs w:val="28"/>
        </w:rPr>
        <w:t>а</w:t>
      </w:r>
      <w:r w:rsidRPr="00043F28">
        <w:rPr>
          <w:rFonts w:ascii="Times New Roman" w:hAnsi="Times New Roman" w:cs="Times New Roman"/>
          <w:sz w:val="28"/>
          <w:szCs w:val="28"/>
        </w:rPr>
        <w:t xml:space="preserve"> по основной деятельности</w:t>
      </w:r>
      <w:r w:rsidR="00FB4B6F" w:rsidRPr="00043F28">
        <w:rPr>
          <w:rFonts w:ascii="Times New Roman" w:hAnsi="Times New Roman" w:cs="Times New Roman"/>
          <w:sz w:val="28"/>
          <w:szCs w:val="28"/>
        </w:rPr>
        <w:t xml:space="preserve">, </w:t>
      </w:r>
      <w:r w:rsidR="007E7FB0" w:rsidRPr="00043F28">
        <w:rPr>
          <w:rFonts w:ascii="Times New Roman" w:hAnsi="Times New Roman" w:cs="Times New Roman"/>
          <w:sz w:val="28"/>
          <w:szCs w:val="28"/>
        </w:rPr>
        <w:t>1</w:t>
      </w:r>
      <w:r w:rsidR="00043F28">
        <w:rPr>
          <w:rFonts w:ascii="Times New Roman" w:hAnsi="Times New Roman" w:cs="Times New Roman"/>
          <w:sz w:val="28"/>
          <w:szCs w:val="28"/>
        </w:rPr>
        <w:t>87</w:t>
      </w:r>
      <w:r w:rsidRPr="00043F28">
        <w:rPr>
          <w:rFonts w:ascii="Times New Roman" w:hAnsi="Times New Roman" w:cs="Times New Roman"/>
          <w:sz w:val="28"/>
          <w:szCs w:val="28"/>
        </w:rPr>
        <w:t xml:space="preserve"> приказов по административно-хозяйственной деятельности, </w:t>
      </w:r>
      <w:r w:rsidR="00FB4B6F" w:rsidRPr="00043F28">
        <w:rPr>
          <w:rFonts w:ascii="Times New Roman" w:hAnsi="Times New Roman" w:cs="Times New Roman"/>
          <w:sz w:val="28"/>
          <w:szCs w:val="28"/>
        </w:rPr>
        <w:br/>
      </w:r>
      <w:r w:rsidR="00043F28">
        <w:rPr>
          <w:rFonts w:ascii="Times New Roman" w:hAnsi="Times New Roman" w:cs="Times New Roman"/>
          <w:sz w:val="28"/>
          <w:szCs w:val="28"/>
        </w:rPr>
        <w:t xml:space="preserve">11 </w:t>
      </w:r>
      <w:r w:rsidRPr="00043F28">
        <w:rPr>
          <w:rFonts w:ascii="Times New Roman" w:hAnsi="Times New Roman" w:cs="Times New Roman"/>
          <w:sz w:val="28"/>
          <w:szCs w:val="28"/>
        </w:rPr>
        <w:t>приказ</w:t>
      </w:r>
      <w:r w:rsidR="007E7FB0" w:rsidRPr="00043F28">
        <w:rPr>
          <w:rFonts w:ascii="Times New Roman" w:hAnsi="Times New Roman" w:cs="Times New Roman"/>
          <w:sz w:val="28"/>
          <w:szCs w:val="28"/>
        </w:rPr>
        <w:t>ов</w:t>
      </w:r>
      <w:r w:rsidRPr="00043F28">
        <w:rPr>
          <w:rFonts w:ascii="Times New Roman" w:hAnsi="Times New Roman" w:cs="Times New Roman"/>
          <w:sz w:val="28"/>
          <w:szCs w:val="28"/>
        </w:rPr>
        <w:t xml:space="preserve"> по п</w:t>
      </w:r>
      <w:r w:rsidR="00043F28">
        <w:rPr>
          <w:rFonts w:ascii="Times New Roman" w:hAnsi="Times New Roman" w:cs="Times New Roman"/>
          <w:sz w:val="28"/>
          <w:szCs w:val="28"/>
        </w:rPr>
        <w:t>роверке территориальных отделов.</w:t>
      </w:r>
    </w:p>
    <w:p w:rsidR="00AB585D" w:rsidRPr="00043F28" w:rsidRDefault="00FB4B6F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С</w:t>
      </w:r>
      <w:r w:rsidR="00AB585D" w:rsidRPr="00043F28">
        <w:rPr>
          <w:rFonts w:ascii="Times New Roman" w:hAnsi="Times New Roman" w:cs="Times New Roman"/>
          <w:sz w:val="28"/>
          <w:szCs w:val="28"/>
        </w:rPr>
        <w:t xml:space="preserve"> учетом мониторинга соответствующей правоприменительной практики </w:t>
      </w:r>
      <w:proofErr w:type="spellStart"/>
      <w:r w:rsidR="00AB585D" w:rsidRPr="00043F28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AB585D" w:rsidRPr="00043F28">
        <w:rPr>
          <w:rFonts w:ascii="Times New Roman" w:hAnsi="Times New Roman" w:cs="Times New Roman"/>
          <w:sz w:val="28"/>
          <w:szCs w:val="28"/>
        </w:rPr>
        <w:t xml:space="preserve"> факторы, способствующие формированию условий </w:t>
      </w:r>
      <w:r w:rsidRPr="00043F28">
        <w:rPr>
          <w:rFonts w:ascii="Times New Roman" w:hAnsi="Times New Roman" w:cs="Times New Roman"/>
          <w:sz w:val="28"/>
          <w:szCs w:val="28"/>
        </w:rPr>
        <w:br/>
      </w:r>
      <w:r w:rsidR="00AB585D" w:rsidRPr="00043F28">
        <w:rPr>
          <w:rFonts w:ascii="Times New Roman" w:hAnsi="Times New Roman" w:cs="Times New Roman"/>
          <w:sz w:val="28"/>
          <w:szCs w:val="28"/>
        </w:rPr>
        <w:t>для проявления коррупции, выявлялись и исключались.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2.3</w:t>
      </w:r>
    </w:p>
    <w:p w:rsidR="009D1985" w:rsidRPr="000054BB" w:rsidRDefault="009D19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взаимодействия с правоохранительными органами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иными государственными органами по вопросам организации противодействия коррупции в Управлении.</w:t>
      </w:r>
    </w:p>
    <w:p w:rsidR="009D1985" w:rsidRPr="000054BB" w:rsidRDefault="009D19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Территориальными отделами Управления на постоянной основе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при установлении соответствующих фактов осуществляется взаимодействие </w:t>
      </w:r>
      <w:r w:rsidRPr="000054BB">
        <w:rPr>
          <w:rFonts w:ascii="Times New Roman" w:hAnsi="Times New Roman" w:cs="Times New Roman"/>
          <w:sz w:val="28"/>
          <w:szCs w:val="28"/>
        </w:rPr>
        <w:br/>
        <w:t>с территориальными органами прокуратуры и полиции.</w:t>
      </w: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6DC" w:rsidRPr="000054BB" w:rsidRDefault="002416D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2.4</w:t>
      </w:r>
    </w:p>
    <w:p w:rsidR="009D1985" w:rsidRPr="000054BB" w:rsidRDefault="00335B1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Осуществление функционирования: Межведомственного электронного взаимодействия в Управлении и электронного взаимодействия Управления с гражданами и организациями, единой системы документооборота, позволяющей осуществлять ведение учета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контроля исполнения документов.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электронного взаимодействия отделом документационного обеспечения и координации деятельности подведомственных организаций Управления в течение 202</w:t>
      </w:r>
      <w:r w:rsidR="00C57B1A" w:rsidRPr="00C57B1A">
        <w:rPr>
          <w:rFonts w:ascii="Times New Roman" w:hAnsi="Times New Roman" w:cs="Times New Roman"/>
          <w:sz w:val="28"/>
          <w:szCs w:val="28"/>
        </w:rPr>
        <w:t>4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года на постоянной основе осуществлялось ведение учета и контроля</w:t>
      </w:r>
      <w:r w:rsidR="00335B1D" w:rsidRPr="000054BB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документов, поступающих от граждан </w:t>
      </w:r>
      <w:r w:rsidR="00335B1D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и организаций.</w:t>
      </w:r>
    </w:p>
    <w:p w:rsidR="00982385" w:rsidRPr="000054BB" w:rsidRDefault="009823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85" w:rsidRPr="000054BB" w:rsidRDefault="009823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2.5</w:t>
      </w:r>
    </w:p>
    <w:p w:rsidR="007F4E29" w:rsidRPr="000054BB" w:rsidRDefault="007F4E2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 выявление коррупционных рисков, в том числе причин и условий коррупции, в деятельности Управления по размещению государственных заказов и устранение выявленных коррупционных рисков.</w:t>
      </w:r>
    </w:p>
    <w:p w:rsidR="00167CED" w:rsidRPr="000054BB" w:rsidRDefault="00167CED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Правовым отделом </w:t>
      </w:r>
      <w:r w:rsidR="007F4E29" w:rsidRPr="000054B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0054BB">
        <w:rPr>
          <w:rFonts w:ascii="Times New Roman" w:hAnsi="Times New Roman" w:cs="Times New Roman"/>
          <w:sz w:val="28"/>
          <w:szCs w:val="28"/>
        </w:rPr>
        <w:t>на постоянной основе осуществля</w:t>
      </w:r>
      <w:r w:rsidR="007F4E29" w:rsidRPr="000054BB">
        <w:rPr>
          <w:rFonts w:ascii="Times New Roman" w:hAnsi="Times New Roman" w:cs="Times New Roman"/>
          <w:sz w:val="28"/>
          <w:szCs w:val="28"/>
        </w:rPr>
        <w:t>ется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мониторинг коррупционных рисков в деятельности Управления по размещению государственных заказов; в целях неукоснительного соблюдения требований действующего законодательства при осуществлении закупок товаров, работ, услуг для нужд Управления выявленные коррупционные риски своевременно устраня</w:t>
      </w:r>
      <w:r w:rsidR="007F4E29" w:rsidRPr="000054BB">
        <w:rPr>
          <w:rFonts w:ascii="Times New Roman" w:hAnsi="Times New Roman" w:cs="Times New Roman"/>
          <w:sz w:val="28"/>
          <w:szCs w:val="28"/>
        </w:rPr>
        <w:t>ются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7F4E29" w:rsidRPr="000054BB" w:rsidRDefault="007F4E29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235" w:rsidRPr="000054BB" w:rsidRDefault="001E723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</w:t>
      </w:r>
      <w:r w:rsidR="007E3458" w:rsidRPr="000054B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E3458" w:rsidRPr="000054B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7F4E29" w:rsidRPr="000054BB" w:rsidRDefault="007F4E29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Обеспечение размещения на официальном сайте Управления актуальной информации об антикоррупционной деятельности.</w:t>
      </w:r>
    </w:p>
    <w:p w:rsidR="00B571C8" w:rsidRPr="000054BB" w:rsidRDefault="004F686F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1179" w:rsidRPr="000054BB">
        <w:rPr>
          <w:rFonts w:ascii="Times New Roman" w:hAnsi="Times New Roman" w:cs="Times New Roman"/>
          <w:sz w:val="28"/>
          <w:szCs w:val="28"/>
        </w:rPr>
        <w:t>тделом г</w:t>
      </w:r>
      <w:r w:rsidR="00B571C8" w:rsidRPr="000054BB">
        <w:rPr>
          <w:rFonts w:ascii="Times New Roman" w:hAnsi="Times New Roman" w:cs="Times New Roman"/>
          <w:sz w:val="28"/>
          <w:szCs w:val="28"/>
        </w:rPr>
        <w:t xml:space="preserve">осударственной службы и кадров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</w:t>
      </w:r>
      <w:r w:rsidR="005B69EE">
        <w:rPr>
          <w:rFonts w:ascii="Times New Roman" w:hAnsi="Times New Roman"/>
          <w:sz w:val="28"/>
          <w:szCs w:val="28"/>
        </w:rPr>
        <w:t>актуализация</w:t>
      </w:r>
      <w:r w:rsidR="00B571C8" w:rsidRPr="000054BB">
        <w:rPr>
          <w:rFonts w:ascii="Times New Roman" w:hAnsi="Times New Roman"/>
          <w:sz w:val="28"/>
          <w:szCs w:val="28"/>
        </w:rPr>
        <w:t xml:space="preserve"> раздела «Противодействие коррупции» официального </w:t>
      </w:r>
      <w:r w:rsidR="00167CED" w:rsidRPr="000054BB">
        <w:rPr>
          <w:rFonts w:ascii="Times New Roman" w:hAnsi="Times New Roman"/>
          <w:sz w:val="28"/>
          <w:szCs w:val="28"/>
        </w:rPr>
        <w:t>Интернет-сайта</w:t>
      </w:r>
      <w:r w:rsidR="00B571C8" w:rsidRPr="000054BB">
        <w:rPr>
          <w:rFonts w:ascii="Times New Roman" w:hAnsi="Times New Roman"/>
          <w:sz w:val="28"/>
          <w:szCs w:val="28"/>
        </w:rPr>
        <w:t xml:space="preserve"> </w:t>
      </w:r>
      <w:r w:rsidR="00E21179" w:rsidRPr="000054BB">
        <w:rPr>
          <w:rFonts w:ascii="Times New Roman" w:hAnsi="Times New Roman"/>
          <w:sz w:val="28"/>
          <w:szCs w:val="28"/>
        </w:rPr>
        <w:t xml:space="preserve">Управления, </w:t>
      </w:r>
      <w:r w:rsidR="00B571C8" w:rsidRPr="000054BB">
        <w:rPr>
          <w:rFonts w:ascii="Times New Roman" w:hAnsi="Times New Roman"/>
          <w:sz w:val="28"/>
          <w:szCs w:val="28"/>
        </w:rPr>
        <w:t>разработанн</w:t>
      </w:r>
      <w:r w:rsidR="00C57B1A">
        <w:rPr>
          <w:rFonts w:ascii="Times New Roman" w:hAnsi="Times New Roman"/>
          <w:sz w:val="28"/>
          <w:szCs w:val="28"/>
        </w:rPr>
        <w:t>ого в соответствии с требованиями</w:t>
      </w:r>
      <w:r w:rsidR="007F4E29" w:rsidRPr="000054BB">
        <w:rPr>
          <w:rFonts w:ascii="Times New Roman" w:hAnsi="Times New Roman"/>
          <w:sz w:val="28"/>
          <w:szCs w:val="28"/>
        </w:rPr>
        <w:t xml:space="preserve"> приказа М</w:t>
      </w:r>
      <w:r w:rsidR="00B571C8" w:rsidRPr="000054BB">
        <w:rPr>
          <w:rFonts w:ascii="Times New Roman" w:hAnsi="Times New Roman"/>
          <w:sz w:val="28"/>
          <w:szCs w:val="28"/>
        </w:rPr>
        <w:t xml:space="preserve">интруда России от </w:t>
      </w:r>
      <w:r w:rsidR="00E21179" w:rsidRPr="000054BB">
        <w:rPr>
          <w:rFonts w:ascii="Times New Roman" w:hAnsi="Times New Roman"/>
          <w:sz w:val="28"/>
          <w:szCs w:val="28"/>
        </w:rPr>
        <w:t>0</w:t>
      </w:r>
      <w:r w:rsidR="00B571C8" w:rsidRPr="000054BB">
        <w:rPr>
          <w:rFonts w:ascii="Times New Roman" w:hAnsi="Times New Roman"/>
          <w:sz w:val="28"/>
          <w:szCs w:val="28"/>
        </w:rPr>
        <w:t>7</w:t>
      </w:r>
      <w:r w:rsidR="00E21179" w:rsidRPr="000054BB">
        <w:rPr>
          <w:rFonts w:ascii="Times New Roman" w:hAnsi="Times New Roman"/>
          <w:sz w:val="28"/>
          <w:szCs w:val="28"/>
        </w:rPr>
        <w:t>.10.</w:t>
      </w:r>
      <w:r w:rsidR="00B571C8" w:rsidRPr="000054BB">
        <w:rPr>
          <w:rFonts w:ascii="Times New Roman" w:hAnsi="Times New Roman"/>
          <w:sz w:val="28"/>
          <w:szCs w:val="28"/>
        </w:rPr>
        <w:t>2013</w:t>
      </w:r>
      <w:r w:rsidR="00E21179" w:rsidRPr="000054BB">
        <w:rPr>
          <w:rFonts w:ascii="Times New Roman" w:hAnsi="Times New Roman"/>
          <w:sz w:val="28"/>
          <w:szCs w:val="28"/>
        </w:rPr>
        <w:t> </w:t>
      </w:r>
      <w:r w:rsidR="00B571C8" w:rsidRPr="000054BB">
        <w:rPr>
          <w:rFonts w:ascii="Times New Roman" w:hAnsi="Times New Roman"/>
          <w:sz w:val="28"/>
          <w:szCs w:val="28"/>
        </w:rPr>
        <w:t>№</w:t>
      </w:r>
      <w:r w:rsidR="00E21179" w:rsidRPr="000054BB">
        <w:rPr>
          <w:rFonts w:ascii="Times New Roman" w:hAnsi="Times New Roman"/>
          <w:sz w:val="28"/>
          <w:szCs w:val="28"/>
        </w:rPr>
        <w:t> </w:t>
      </w:r>
      <w:r w:rsidR="00B571C8" w:rsidRPr="000054BB">
        <w:rPr>
          <w:rFonts w:ascii="Times New Roman" w:hAnsi="Times New Roman"/>
          <w:sz w:val="28"/>
          <w:szCs w:val="28"/>
        </w:rPr>
        <w:t xml:space="preserve">530н </w:t>
      </w:r>
      <w:r w:rsidR="00E21179" w:rsidRPr="000054BB">
        <w:rPr>
          <w:rFonts w:ascii="Times New Roman" w:hAnsi="Times New Roman"/>
          <w:sz w:val="28"/>
          <w:szCs w:val="28"/>
        </w:rPr>
        <w:t>(в редакции п</w:t>
      </w:r>
      <w:r w:rsidR="00B571C8" w:rsidRPr="000054BB">
        <w:rPr>
          <w:rFonts w:ascii="Times New Roman" w:hAnsi="Times New Roman"/>
          <w:sz w:val="28"/>
          <w:szCs w:val="28"/>
        </w:rPr>
        <w:t xml:space="preserve">риказа </w:t>
      </w:r>
      <w:r w:rsidR="00E21179" w:rsidRPr="000054BB">
        <w:rPr>
          <w:rFonts w:ascii="Times New Roman" w:hAnsi="Times New Roman"/>
          <w:sz w:val="28"/>
          <w:szCs w:val="28"/>
        </w:rPr>
        <w:br/>
      </w:r>
      <w:r w:rsidR="00B571C8" w:rsidRPr="000054BB">
        <w:rPr>
          <w:rFonts w:ascii="Times New Roman" w:hAnsi="Times New Roman"/>
          <w:sz w:val="28"/>
          <w:szCs w:val="28"/>
        </w:rPr>
        <w:t>Минтруда России от 26.07.2018 № 490н)</w:t>
      </w:r>
      <w:r w:rsidR="00E21179" w:rsidRPr="000054BB">
        <w:rPr>
          <w:rFonts w:ascii="Times New Roman" w:hAnsi="Times New Roman"/>
          <w:sz w:val="28"/>
          <w:szCs w:val="28"/>
        </w:rPr>
        <w:t>.</w:t>
      </w:r>
    </w:p>
    <w:p w:rsidR="00E21179" w:rsidRPr="000054BB" w:rsidRDefault="007F4E29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/>
          <w:sz w:val="28"/>
          <w:szCs w:val="28"/>
        </w:rPr>
        <w:t>И</w:t>
      </w:r>
      <w:r w:rsidR="004F0F2B" w:rsidRPr="000054BB">
        <w:rPr>
          <w:rFonts w:ascii="Times New Roman" w:hAnsi="Times New Roman"/>
          <w:sz w:val="28"/>
          <w:szCs w:val="28"/>
        </w:rPr>
        <w:t>нформация о проделанной работе</w:t>
      </w:r>
      <w:r w:rsidRPr="000054BB">
        <w:rPr>
          <w:rFonts w:ascii="Times New Roman" w:hAnsi="Times New Roman"/>
          <w:sz w:val="28"/>
          <w:szCs w:val="28"/>
        </w:rPr>
        <w:t xml:space="preserve"> ежеквартально размещается</w:t>
      </w:r>
      <w:r w:rsidR="004F0F2B" w:rsidRPr="000054BB">
        <w:rPr>
          <w:rFonts w:ascii="Times New Roman" w:hAnsi="Times New Roman"/>
          <w:sz w:val="28"/>
          <w:szCs w:val="28"/>
        </w:rPr>
        <w:br/>
      </w:r>
      <w:r w:rsidR="00031BAF" w:rsidRPr="000054BB">
        <w:rPr>
          <w:rFonts w:ascii="Times New Roman" w:hAnsi="Times New Roman"/>
          <w:sz w:val="28"/>
          <w:szCs w:val="28"/>
        </w:rPr>
        <w:t xml:space="preserve">в разделе «Доклады, отчеты, обзоры, статистическая информация» и подразделе </w:t>
      </w:r>
      <w:r w:rsidR="00031BAF" w:rsidRPr="000054BB">
        <w:rPr>
          <w:rFonts w:ascii="Times New Roman" w:hAnsi="Times New Roman"/>
          <w:bCs/>
          <w:color w:val="000000"/>
          <w:sz w:val="28"/>
          <w:szCs w:val="28"/>
        </w:rPr>
        <w:t>«Сведения о проведенных заседаниях Комиссии и принятых решениях»</w:t>
      </w:r>
      <w:r w:rsidR="00C34E6B" w:rsidRPr="000054BB">
        <w:rPr>
          <w:rFonts w:ascii="Times New Roman" w:hAnsi="Times New Roman"/>
          <w:bCs/>
          <w:color w:val="000000"/>
          <w:sz w:val="28"/>
          <w:szCs w:val="28"/>
        </w:rPr>
        <w:t xml:space="preserve"> раздела</w:t>
      </w:r>
      <w:r w:rsidR="000A7999" w:rsidRPr="000054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A7999" w:rsidRPr="000054BB">
        <w:rPr>
          <w:rFonts w:ascii="Times New Roman" w:hAnsi="Times New Roman"/>
          <w:sz w:val="28"/>
          <w:szCs w:val="28"/>
        </w:rPr>
        <w:t xml:space="preserve">«Комиссия по соблюдению требований к служебному поведению </w:t>
      </w:r>
      <w:r w:rsidRPr="000054BB">
        <w:rPr>
          <w:rFonts w:ascii="Times New Roman" w:hAnsi="Times New Roman"/>
          <w:sz w:val="28"/>
          <w:szCs w:val="28"/>
        </w:rPr>
        <w:br/>
      </w:r>
      <w:r w:rsidR="000A7999" w:rsidRPr="000054BB">
        <w:rPr>
          <w:rFonts w:ascii="Times New Roman" w:hAnsi="Times New Roman"/>
          <w:sz w:val="28"/>
          <w:szCs w:val="28"/>
        </w:rPr>
        <w:t>и урегулированию конфликта интересов (аттестационная комиссия)»</w:t>
      </w:r>
      <w:r w:rsidR="004F0F2B" w:rsidRPr="000054BB">
        <w:rPr>
          <w:rFonts w:ascii="Times New Roman" w:hAnsi="Times New Roman"/>
          <w:sz w:val="28"/>
          <w:szCs w:val="28"/>
        </w:rPr>
        <w:t>.</w:t>
      </w:r>
    </w:p>
    <w:p w:rsidR="004F0F2B" w:rsidRPr="000054BB" w:rsidRDefault="004F0F2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F2B" w:rsidRPr="000054BB" w:rsidRDefault="004F0F2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</w:t>
      </w:r>
      <w:r w:rsidR="00E9426E" w:rsidRPr="000054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F4E29" w:rsidRPr="000054BB" w:rsidRDefault="00DB7B4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размещения на официальном сайте 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в разделе «Противодействие коррупции» системы онлайн-опроса оценки эффективности деятельности отдела государственной службы и кадров, ответственного за профилактику коррупционных и иных правонарушений.</w:t>
      </w:r>
    </w:p>
    <w:p w:rsidR="00E9426E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/>
          <w:sz w:val="28"/>
          <w:szCs w:val="28"/>
        </w:rPr>
        <w:t xml:space="preserve">В разделе «Противодействие коррупции» официального Интернет-сайта Управления размещена гиперссылка онлайн-опроса оценки эффективности деятельности </w:t>
      </w:r>
      <w:r w:rsidR="003A3256">
        <w:rPr>
          <w:rFonts w:ascii="Times New Roman" w:hAnsi="Times New Roman"/>
          <w:sz w:val="28"/>
          <w:szCs w:val="28"/>
        </w:rPr>
        <w:t xml:space="preserve">отдела </w:t>
      </w:r>
      <w:r w:rsidRPr="000054BB">
        <w:rPr>
          <w:rFonts w:ascii="Times New Roman" w:hAnsi="Times New Roman"/>
          <w:sz w:val="28"/>
          <w:szCs w:val="28"/>
        </w:rPr>
        <w:t xml:space="preserve">государственной службы и кадров, ответственного </w:t>
      </w:r>
      <w:r w:rsidR="00DB7B47" w:rsidRPr="000054BB">
        <w:rPr>
          <w:rFonts w:ascii="Times New Roman" w:hAnsi="Times New Roman"/>
          <w:sz w:val="28"/>
          <w:szCs w:val="28"/>
        </w:rPr>
        <w:br/>
      </w:r>
      <w:r w:rsidRPr="000054BB">
        <w:rPr>
          <w:rFonts w:ascii="Times New Roman" w:hAnsi="Times New Roman"/>
          <w:sz w:val="28"/>
          <w:szCs w:val="28"/>
        </w:rPr>
        <w:t xml:space="preserve">за профилактику коррупционных правонарушений. </w:t>
      </w:r>
      <w:r w:rsidR="00DB7B47" w:rsidRPr="000054BB">
        <w:rPr>
          <w:rFonts w:ascii="Times New Roman" w:hAnsi="Times New Roman"/>
          <w:sz w:val="28"/>
          <w:szCs w:val="28"/>
        </w:rPr>
        <w:t>0</w:t>
      </w:r>
      <w:r w:rsidRPr="000054BB">
        <w:rPr>
          <w:rFonts w:ascii="Times New Roman" w:hAnsi="Times New Roman"/>
          <w:sz w:val="28"/>
          <w:szCs w:val="28"/>
        </w:rPr>
        <w:t>1</w:t>
      </w:r>
      <w:r w:rsidR="00DB7B47" w:rsidRPr="000054BB">
        <w:rPr>
          <w:rFonts w:ascii="Times New Roman" w:hAnsi="Times New Roman"/>
          <w:sz w:val="28"/>
          <w:szCs w:val="28"/>
        </w:rPr>
        <w:t>.02.</w:t>
      </w:r>
      <w:r w:rsidRPr="000054BB">
        <w:rPr>
          <w:rFonts w:ascii="Times New Roman" w:hAnsi="Times New Roman"/>
          <w:sz w:val="28"/>
          <w:szCs w:val="28"/>
        </w:rPr>
        <w:t>202</w:t>
      </w:r>
      <w:r w:rsidR="00C57B1A">
        <w:rPr>
          <w:rFonts w:ascii="Times New Roman" w:hAnsi="Times New Roman"/>
          <w:sz w:val="28"/>
          <w:szCs w:val="28"/>
        </w:rPr>
        <w:t>5</w:t>
      </w:r>
      <w:r w:rsidR="00DB7B47" w:rsidRPr="000054BB">
        <w:rPr>
          <w:rFonts w:ascii="Times New Roman" w:hAnsi="Times New Roman"/>
          <w:sz w:val="28"/>
          <w:szCs w:val="28"/>
        </w:rPr>
        <w:t xml:space="preserve"> </w:t>
      </w:r>
      <w:r w:rsidRPr="000054BB">
        <w:rPr>
          <w:rFonts w:ascii="Times New Roman" w:hAnsi="Times New Roman"/>
          <w:sz w:val="28"/>
          <w:szCs w:val="28"/>
        </w:rPr>
        <w:t>скан</w:t>
      </w:r>
      <w:r w:rsidR="005B69EE">
        <w:rPr>
          <w:rFonts w:ascii="Times New Roman" w:hAnsi="Times New Roman"/>
          <w:sz w:val="28"/>
          <w:szCs w:val="28"/>
        </w:rPr>
        <w:t xml:space="preserve"> диаграммы по итогам работы 202</w:t>
      </w:r>
      <w:r w:rsidR="00C57B1A">
        <w:rPr>
          <w:rFonts w:ascii="Times New Roman" w:hAnsi="Times New Roman"/>
          <w:sz w:val="28"/>
          <w:szCs w:val="28"/>
        </w:rPr>
        <w:t>4</w:t>
      </w:r>
      <w:r w:rsidRPr="000054BB">
        <w:rPr>
          <w:rFonts w:ascii="Times New Roman" w:hAnsi="Times New Roman"/>
          <w:sz w:val="28"/>
          <w:szCs w:val="28"/>
        </w:rPr>
        <w:t> года будет сохранен в подразделе «Результаты опроса».</w:t>
      </w:r>
    </w:p>
    <w:p w:rsidR="00C57B1A" w:rsidRDefault="00C57B1A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7B1A" w:rsidRDefault="00C57B1A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E55" w:rsidRPr="000054BB" w:rsidRDefault="00462E55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3.3</w:t>
      </w:r>
    </w:p>
    <w:p w:rsidR="00081F29" w:rsidRPr="000054BB" w:rsidRDefault="00081F2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эффективного взаимодействия 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со средствами массовой информации в сфере противодействия коррупции, в том числе оказание содействия средствам массовой информации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в широком освещении мер по противодействию коррупции, принимаемых Управлением, и придании гласности фактов коррупции в Управлении.</w:t>
      </w:r>
    </w:p>
    <w:p w:rsidR="00EF2BF8" w:rsidRPr="000054BB" w:rsidRDefault="00E9426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исполнения данного мероприят</w:t>
      </w:r>
      <w:r w:rsidR="00495C57" w:rsidRPr="000054BB">
        <w:rPr>
          <w:rFonts w:ascii="Times New Roman" w:hAnsi="Times New Roman" w:cs="Times New Roman"/>
          <w:sz w:val="28"/>
          <w:szCs w:val="28"/>
        </w:rPr>
        <w:t xml:space="preserve">ия в </w:t>
      </w:r>
      <w:r w:rsidR="00462E55" w:rsidRPr="000054BB">
        <w:rPr>
          <w:rFonts w:ascii="Times New Roman" w:hAnsi="Times New Roman"/>
          <w:sz w:val="28"/>
          <w:szCs w:val="28"/>
        </w:rPr>
        <w:t>раздел</w:t>
      </w:r>
      <w:r w:rsidR="00495C57" w:rsidRPr="000054BB">
        <w:rPr>
          <w:rFonts w:ascii="Times New Roman" w:hAnsi="Times New Roman"/>
          <w:sz w:val="28"/>
          <w:szCs w:val="28"/>
        </w:rPr>
        <w:t>е</w:t>
      </w:r>
      <w:r w:rsidR="00462E55" w:rsidRPr="000054BB">
        <w:rPr>
          <w:rFonts w:ascii="Times New Roman" w:hAnsi="Times New Roman"/>
          <w:sz w:val="28"/>
          <w:szCs w:val="28"/>
        </w:rPr>
        <w:t xml:space="preserve"> «Противодействие коррупции» официального </w:t>
      </w:r>
      <w:r w:rsidR="00167CED" w:rsidRPr="000054BB">
        <w:rPr>
          <w:rFonts w:ascii="Times New Roman" w:hAnsi="Times New Roman"/>
          <w:sz w:val="28"/>
          <w:szCs w:val="28"/>
        </w:rPr>
        <w:t>Интернет-</w:t>
      </w:r>
      <w:r w:rsidR="00462E55" w:rsidRPr="000054BB">
        <w:rPr>
          <w:rFonts w:ascii="Times New Roman" w:hAnsi="Times New Roman"/>
          <w:sz w:val="28"/>
          <w:szCs w:val="28"/>
        </w:rPr>
        <w:t>сайта Управления</w:t>
      </w:r>
      <w:r w:rsidR="00495C57" w:rsidRPr="000054BB">
        <w:rPr>
          <w:rFonts w:ascii="Times New Roman" w:hAnsi="Times New Roman"/>
          <w:sz w:val="28"/>
          <w:szCs w:val="28"/>
        </w:rPr>
        <w:t xml:space="preserve"> на постоянной основе размещается актуальная информация. </w:t>
      </w:r>
    </w:p>
    <w:p w:rsidR="00DF5153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Фактов коррупции</w:t>
      </w:r>
      <w:r w:rsidR="00081F29" w:rsidRPr="000054BB">
        <w:rPr>
          <w:rFonts w:ascii="Times New Roman" w:hAnsi="Times New Roman" w:cs="Times New Roman"/>
          <w:sz w:val="28"/>
          <w:szCs w:val="28"/>
        </w:rPr>
        <w:t>, совершенных служащими Управления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202</w:t>
      </w:r>
      <w:r w:rsidR="00C57B1A">
        <w:rPr>
          <w:rFonts w:ascii="Times New Roman" w:hAnsi="Times New Roman" w:cs="Times New Roman"/>
          <w:sz w:val="28"/>
          <w:szCs w:val="28"/>
        </w:rPr>
        <w:t>4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4BB">
        <w:rPr>
          <w:rFonts w:ascii="Times New Roman" w:hAnsi="Times New Roman" w:cs="Times New Roman"/>
          <w:sz w:val="28"/>
          <w:szCs w:val="28"/>
        </w:rPr>
        <w:t>году</w:t>
      </w:r>
      <w:r w:rsidR="00081F29" w:rsidRPr="000054BB">
        <w:rPr>
          <w:rFonts w:ascii="Times New Roman" w:hAnsi="Times New Roman" w:cs="Times New Roman"/>
          <w:sz w:val="28"/>
          <w:szCs w:val="28"/>
        </w:rPr>
        <w:t>,</w:t>
      </w:r>
      <w:r w:rsidR="00081F29" w:rsidRPr="000054BB"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 w:rsidRPr="000054BB">
        <w:rPr>
          <w:rFonts w:ascii="Times New Roman" w:hAnsi="Times New Roman" w:cs="Times New Roman"/>
          <w:sz w:val="28"/>
          <w:szCs w:val="28"/>
        </w:rPr>
        <w:t xml:space="preserve"> выявлено.</w:t>
      </w:r>
    </w:p>
    <w:p w:rsidR="009C715C" w:rsidRPr="000054BB" w:rsidRDefault="009C715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3.4</w:t>
      </w:r>
    </w:p>
    <w:p w:rsidR="00167CED" w:rsidRPr="000054BB" w:rsidRDefault="00002E6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публикаций в средствах массовой информации о фактах проявления коррупции в Управлении.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Мониторинг публикаций в средствах массовой информации фактов коррупции в 202</w:t>
      </w:r>
      <w:r w:rsidR="00C57B1A">
        <w:rPr>
          <w:rFonts w:ascii="Times New Roman" w:hAnsi="Times New Roman" w:cs="Times New Roman"/>
          <w:sz w:val="28"/>
          <w:szCs w:val="28"/>
        </w:rPr>
        <w:t>4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году Управлением не осуществлялс</w:t>
      </w:r>
      <w:r w:rsidR="00002E60" w:rsidRPr="000054BB">
        <w:rPr>
          <w:rFonts w:ascii="Times New Roman" w:hAnsi="Times New Roman" w:cs="Times New Roman"/>
          <w:sz w:val="28"/>
          <w:szCs w:val="28"/>
        </w:rPr>
        <w:t>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связи с их отсутствием.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3.5</w:t>
      </w:r>
    </w:p>
    <w:p w:rsidR="00002E60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возможности оперативного представления гражданами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и организациями информации о фактах коррупции в Управлении или нарушениях гражданскими служащими и работниками требований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сообщений на официальном сайте Управления.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C26C46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/>
          <w:sz w:val="28"/>
          <w:szCs w:val="28"/>
        </w:rPr>
        <w:t xml:space="preserve">разделе «Противодействие коррупции» официального Интернет-сайта Управления размещен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«Телефон доверия» </w:t>
      </w:r>
      <w:r w:rsidR="00C57B1A">
        <w:rPr>
          <w:rFonts w:ascii="Times New Roman" w:hAnsi="Times New Roman" w:cs="Times New Roman"/>
          <w:color w:val="000000"/>
          <w:sz w:val="28"/>
          <w:szCs w:val="28"/>
        </w:rPr>
        <w:t>для получения сообщений о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 факта</w:t>
      </w:r>
      <w:r w:rsidR="00C57B1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проявления коррупции</w:t>
      </w:r>
      <w:r w:rsidR="00C57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>в Управлении.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 подразделе «Обратная связь для сообщений о фактах коррупции» </w:t>
      </w:r>
      <w:r w:rsidRPr="000054BB">
        <w:rPr>
          <w:rFonts w:ascii="Times New Roman" w:hAnsi="Times New Roman"/>
          <w:sz w:val="28"/>
          <w:szCs w:val="28"/>
        </w:rPr>
        <w:t>раздела «Противодействие коррупции» указаны виды связи (почтовая и электронная) для сообщения о фактах коррупции.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4.1</w:t>
      </w:r>
    </w:p>
    <w:p w:rsidR="00CE65D0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Оптимизация предоставления Управлением государственных услуг,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а также внедрение в деятельность Управления административных регламентов осуществления государственных функций, предоставления государственных услуг.</w:t>
      </w:r>
    </w:p>
    <w:p w:rsidR="00CE65D0" w:rsidRPr="000054BB" w:rsidRDefault="00167CED" w:rsidP="000054BB">
      <w:pPr>
        <w:spacing w:after="0" w:line="276" w:lineRule="auto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минимизации коррупционных рисков при оказании государственных услуг, внедрены в деятельность административные регламенты осущес</w:t>
      </w:r>
      <w:r w:rsidR="00CE65D0" w:rsidRPr="000054BB">
        <w:rPr>
          <w:rFonts w:ascii="Times New Roman" w:hAnsi="Times New Roman" w:cs="Times New Roman"/>
          <w:sz w:val="28"/>
          <w:szCs w:val="28"/>
        </w:rPr>
        <w:t>твления государственных функций, утвержденные п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риказом Федерального агентства по рыболовству от 11.11.2020 № 597 «Об утверждении Административного регламента Федерального агентства по рыболовству 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 xml:space="preserve">о предоставлению государственной услуги по согласованию строительства 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>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обитания».</w:t>
      </w:r>
    </w:p>
    <w:p w:rsidR="00CE65D0" w:rsidRPr="000054BB" w:rsidRDefault="00176CB4" w:rsidP="000054BB">
      <w:pPr>
        <w:spacing w:after="0" w:line="276" w:lineRule="auto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Все государственные услуги представляются в строго установленные сроки</w:t>
      </w:r>
      <w:r w:rsidR="00CE65D0" w:rsidRPr="000054BB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нормативных правовых актов </w:t>
      </w:r>
      <w:r w:rsidR="00CE65D0" w:rsidRPr="000054BB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="00C26C46" w:rsidRPr="00005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15C" w:rsidRPr="000054BB" w:rsidRDefault="009C715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748C" w:rsidRPr="000054BB" w:rsidRDefault="0063748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4.2</w:t>
      </w:r>
    </w:p>
    <w:p w:rsidR="00C26C46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работы по внедрению и действенному функционированию службы «Одного окна» в целях совершенствования приема, рассмотрения и выдачи заявлений, обращений, решений, ответов, иных документов.</w:t>
      </w:r>
    </w:p>
    <w:p w:rsidR="00C2706C" w:rsidRPr="000054BB" w:rsidRDefault="0063748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минимизации коррупционных рисков,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исключения рассмотрения незарегистрированных в установленном порядке документов и прямого контакта непосредственного исполнителя с заявителем </w:t>
      </w:r>
      <w:r w:rsidR="00E27645" w:rsidRPr="000054BB">
        <w:rPr>
          <w:rFonts w:ascii="Times New Roman" w:hAnsi="Times New Roman" w:cs="Times New Roman"/>
          <w:sz w:val="28"/>
          <w:szCs w:val="28"/>
        </w:rPr>
        <w:t>отделом документационного обеспечения и координации деятельности подведомственных организаций</w:t>
      </w:r>
      <w:r w:rsidR="00E27645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организована работа по приему документов, внед</w:t>
      </w:r>
      <w:r w:rsidR="00C2706C" w:rsidRPr="000054BB">
        <w:rPr>
          <w:rFonts w:ascii="Times New Roman" w:hAnsi="Times New Roman" w:cs="Times New Roman"/>
          <w:sz w:val="28"/>
          <w:szCs w:val="28"/>
        </w:rPr>
        <w:t xml:space="preserve">рению и действенному функционированию службы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в режиме «Одного окна» по предоставлению государственных услуг (согласование размещения хозяйственных и иных объектов, а также внедрения новых технологических процессов, влияющих на состояние водных биологических ресурсов; согласование проектов НДС, согласование условий водопользования).</w:t>
      </w:r>
    </w:p>
    <w:p w:rsidR="00C2706C" w:rsidRPr="000054BB" w:rsidRDefault="00C2706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CB4" w:rsidRPr="000054BB" w:rsidRDefault="00176CB4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4.3</w:t>
      </w:r>
    </w:p>
    <w:p w:rsidR="00E27645" w:rsidRPr="000054BB" w:rsidRDefault="00E27645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Обеспечение инспекторского состава, осуществляющего полномочия по федеральному государственному контролю (надзору) в области рыболовства и сохранения водных биологических ресурсов, техническими (инновационными) системами слежения, фиксации и регистрации правонарушений.</w:t>
      </w:r>
    </w:p>
    <w:p w:rsidR="008D3D59" w:rsidRPr="008D3D59" w:rsidRDefault="000C61D1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59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В рамках осуществления контрольных и надзорных функций, быстрого реагирования, </w:t>
      </w:r>
      <w:r w:rsidRPr="008D3D59">
        <w:rPr>
          <w:rFonts w:ascii="Times New Roman" w:hAnsi="Times New Roman" w:cs="Times New Roman"/>
          <w:sz w:val="28"/>
          <w:szCs w:val="28"/>
        </w:rPr>
        <w:t>территориальным отделам Управлен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ия в отчетном периоде выделено </w:t>
      </w:r>
      <w:r w:rsidR="004C49F0">
        <w:rPr>
          <w:rFonts w:ascii="Times New Roman" w:hAnsi="Times New Roman" w:cs="Times New Roman"/>
          <w:sz w:val="28"/>
          <w:szCs w:val="28"/>
        </w:rPr>
        <w:t>15</w:t>
      </w:r>
      <w:r w:rsidRPr="008D3D59">
        <w:rPr>
          <w:rFonts w:ascii="Times New Roman" w:hAnsi="Times New Roman" w:cs="Times New Roman"/>
          <w:sz w:val="28"/>
          <w:szCs w:val="28"/>
        </w:rPr>
        <w:t xml:space="preserve"> снегоход</w:t>
      </w:r>
      <w:r w:rsidR="004C49F0">
        <w:rPr>
          <w:rFonts w:ascii="Times New Roman" w:hAnsi="Times New Roman" w:cs="Times New Roman"/>
          <w:sz w:val="28"/>
          <w:szCs w:val="28"/>
        </w:rPr>
        <w:t>ов</w:t>
      </w:r>
      <w:r w:rsidRPr="008D3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D59">
        <w:rPr>
          <w:rFonts w:ascii="Times New Roman" w:hAnsi="Times New Roman" w:cs="Times New Roman"/>
          <w:sz w:val="28"/>
          <w:szCs w:val="28"/>
          <w:lang w:val="en-US"/>
        </w:rPr>
        <w:t>Tayga</w:t>
      </w:r>
      <w:proofErr w:type="spellEnd"/>
      <w:r w:rsidRPr="008D3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D59">
        <w:rPr>
          <w:rFonts w:ascii="Times New Roman" w:hAnsi="Times New Roman" w:cs="Times New Roman"/>
          <w:sz w:val="28"/>
          <w:szCs w:val="28"/>
          <w:lang w:val="en-US"/>
        </w:rPr>
        <w:t>Patrul</w:t>
      </w:r>
      <w:proofErr w:type="spellEnd"/>
      <w:r w:rsidRPr="008D3D59">
        <w:rPr>
          <w:rFonts w:ascii="Times New Roman" w:hAnsi="Times New Roman" w:cs="Times New Roman"/>
          <w:sz w:val="28"/>
          <w:szCs w:val="28"/>
        </w:rPr>
        <w:t xml:space="preserve"> 800</w:t>
      </w:r>
      <w:r w:rsidRPr="008D3D59">
        <w:rPr>
          <w:rFonts w:ascii="Times New Roman" w:hAnsi="Times New Roman" w:cs="Times New Roman"/>
          <w:sz w:val="28"/>
          <w:szCs w:val="28"/>
          <w:lang w:val="en-US"/>
        </w:rPr>
        <w:t>SWT</w:t>
      </w:r>
      <w:r w:rsidRPr="008D3D59">
        <w:rPr>
          <w:rFonts w:ascii="Times New Roman" w:hAnsi="Times New Roman" w:cs="Times New Roman"/>
          <w:sz w:val="28"/>
          <w:szCs w:val="28"/>
        </w:rPr>
        <w:t xml:space="preserve">, 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3 катера </w:t>
      </w:r>
      <w:proofErr w:type="spellStart"/>
      <w:r w:rsidR="004C49F0">
        <w:rPr>
          <w:rFonts w:ascii="Times New Roman" w:hAnsi="Times New Roman" w:cs="Times New Roman"/>
          <w:sz w:val="28"/>
          <w:szCs w:val="28"/>
        </w:rPr>
        <w:t>Вят</w:t>
      </w:r>
      <w:r w:rsidR="008D3D59" w:rsidRPr="008D3D59">
        <w:rPr>
          <w:rFonts w:ascii="Times New Roman" w:hAnsi="Times New Roman" w:cs="Times New Roman"/>
          <w:sz w:val="28"/>
          <w:szCs w:val="28"/>
        </w:rPr>
        <w:t>бот</w:t>
      </w:r>
      <w:proofErr w:type="spellEnd"/>
      <w:r w:rsidR="008D3D59" w:rsidRPr="008D3D59">
        <w:rPr>
          <w:rFonts w:ascii="Times New Roman" w:hAnsi="Times New Roman" w:cs="Times New Roman"/>
          <w:sz w:val="28"/>
          <w:szCs w:val="28"/>
        </w:rPr>
        <w:t xml:space="preserve"> 4</w:t>
      </w:r>
      <w:r w:rsidR="004C49F0">
        <w:rPr>
          <w:rFonts w:ascii="Times New Roman" w:hAnsi="Times New Roman" w:cs="Times New Roman"/>
          <w:sz w:val="28"/>
          <w:szCs w:val="28"/>
        </w:rPr>
        <w:t>30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, 1 катер </w:t>
      </w:r>
      <w:r w:rsidR="004C49F0">
        <w:rPr>
          <w:rFonts w:ascii="Times New Roman" w:hAnsi="Times New Roman" w:cs="Times New Roman"/>
          <w:sz w:val="28"/>
          <w:szCs w:val="28"/>
          <w:lang w:val="en-US"/>
        </w:rPr>
        <w:t>Neman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 </w:t>
      </w:r>
      <w:r w:rsidR="004C49F0" w:rsidRPr="004C49F0">
        <w:rPr>
          <w:rFonts w:ascii="Times New Roman" w:hAnsi="Times New Roman" w:cs="Times New Roman"/>
          <w:sz w:val="28"/>
          <w:szCs w:val="28"/>
        </w:rPr>
        <w:t>500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, </w:t>
      </w:r>
      <w:r w:rsidR="004C49F0" w:rsidRPr="004C49F0">
        <w:rPr>
          <w:rFonts w:ascii="Times New Roman" w:hAnsi="Times New Roman" w:cs="Times New Roman"/>
          <w:sz w:val="28"/>
          <w:szCs w:val="28"/>
        </w:rPr>
        <w:t>1</w:t>
      </w:r>
      <w:r w:rsidR="004C49F0">
        <w:rPr>
          <w:rFonts w:ascii="Times New Roman" w:hAnsi="Times New Roman" w:cs="Times New Roman"/>
          <w:sz w:val="28"/>
          <w:szCs w:val="28"/>
        </w:rPr>
        <w:t xml:space="preserve"> подвесной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 лодочных мотор</w:t>
      </w:r>
      <w:r w:rsidR="004C49F0">
        <w:rPr>
          <w:rFonts w:ascii="Times New Roman" w:hAnsi="Times New Roman" w:cs="Times New Roman"/>
          <w:sz w:val="28"/>
          <w:szCs w:val="28"/>
        </w:rPr>
        <w:t xml:space="preserve">, 20 </w:t>
      </w:r>
      <w:proofErr w:type="spellStart"/>
      <w:r w:rsidR="004C49F0">
        <w:rPr>
          <w:rFonts w:ascii="Times New Roman" w:hAnsi="Times New Roman" w:cs="Times New Roman"/>
          <w:sz w:val="28"/>
          <w:szCs w:val="28"/>
        </w:rPr>
        <w:t>тепловизионных</w:t>
      </w:r>
      <w:proofErr w:type="spellEnd"/>
      <w:r w:rsidR="004C49F0">
        <w:rPr>
          <w:rFonts w:ascii="Times New Roman" w:hAnsi="Times New Roman" w:cs="Times New Roman"/>
          <w:sz w:val="28"/>
          <w:szCs w:val="28"/>
        </w:rPr>
        <w:t xml:space="preserve"> биноклей, </w:t>
      </w:r>
      <w:r w:rsidR="004C49F0">
        <w:rPr>
          <w:rFonts w:ascii="Times New Roman" w:hAnsi="Times New Roman" w:cs="Times New Roman"/>
          <w:sz w:val="28"/>
          <w:szCs w:val="28"/>
        </w:rPr>
        <w:br/>
        <w:t>55 видеорегистраторов</w:t>
      </w:r>
      <w:r w:rsidR="008D3D59" w:rsidRPr="008D3D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961" w:rsidRPr="008D3D59" w:rsidRDefault="006D1961" w:rsidP="000054BB">
      <w:pPr>
        <w:tabs>
          <w:tab w:val="left" w:pos="0"/>
        </w:tabs>
        <w:spacing w:after="0"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8D3D59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8D3D59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8D3D59">
        <w:rPr>
          <w:rFonts w:ascii="Times New Roman" w:hAnsi="Times New Roman" w:cs="Times New Roman"/>
          <w:sz w:val="28"/>
          <w:szCs w:val="28"/>
        </w:rPr>
        <w:t xml:space="preserve"> закуплены услуги по обеспечению служащих Управления мобильной связью, а также услуги по организации широкого доступа к телекоммуникационной сети Интернет.</w:t>
      </w:r>
    </w:p>
    <w:p w:rsidR="00CD29FC" w:rsidRDefault="00CD29F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B4" w:rsidRPr="000054BB" w:rsidRDefault="00176CB4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4.4</w:t>
      </w:r>
    </w:p>
    <w:p w:rsidR="00FC41D1" w:rsidRPr="000054BB" w:rsidRDefault="00E2764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участия специалистов Управления при проведении бонитировок ремонтно-маточных стад осетровых видов рыб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в подведомственных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Росрыболовству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 организациях.</w:t>
      </w:r>
    </w:p>
    <w:p w:rsidR="000054BB" w:rsidRDefault="00E27645" w:rsidP="00063D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E6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063D6B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4636E6">
        <w:rPr>
          <w:rFonts w:ascii="Times New Roman" w:hAnsi="Times New Roman" w:cs="Times New Roman"/>
          <w:sz w:val="28"/>
          <w:szCs w:val="28"/>
        </w:rPr>
        <w:t>Управлени</w:t>
      </w:r>
      <w:r w:rsidR="00063D6B">
        <w:rPr>
          <w:rFonts w:ascii="Times New Roman" w:hAnsi="Times New Roman" w:cs="Times New Roman"/>
          <w:sz w:val="28"/>
          <w:szCs w:val="28"/>
        </w:rPr>
        <w:t xml:space="preserve">я </w:t>
      </w:r>
      <w:r w:rsidR="00063D6B" w:rsidRPr="00063D6B">
        <w:rPr>
          <w:rFonts w:ascii="Times New Roman" w:hAnsi="Times New Roman" w:cs="Times New Roman"/>
          <w:sz w:val="28"/>
          <w:szCs w:val="28"/>
        </w:rPr>
        <w:t xml:space="preserve">бонитировок ремонтно-маточных стад осетровых видов рыб в подведомственных </w:t>
      </w:r>
      <w:proofErr w:type="spellStart"/>
      <w:r w:rsidR="00063D6B" w:rsidRPr="00063D6B">
        <w:rPr>
          <w:rFonts w:ascii="Times New Roman" w:hAnsi="Times New Roman" w:cs="Times New Roman"/>
          <w:sz w:val="28"/>
          <w:szCs w:val="28"/>
        </w:rPr>
        <w:t>Росрыболовству</w:t>
      </w:r>
      <w:proofErr w:type="spellEnd"/>
      <w:r w:rsidR="00063D6B" w:rsidRPr="00063D6B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063D6B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063D6B" w:rsidRPr="00063D6B" w:rsidRDefault="00063D6B" w:rsidP="00063D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4B90" w:rsidRPr="000054BB" w:rsidRDefault="00784B90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4.5</w:t>
      </w:r>
    </w:p>
    <w:p w:rsidR="00784B90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Управлением плановых и внеплановых выездных проверок структурных подразделений Управления и, по согласованию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с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подведомственных организаций, по вопросам осуществления деятельности по противодействию коррупции.</w:t>
      </w:r>
    </w:p>
    <w:p w:rsidR="00B95CA7" w:rsidRPr="009B4EC6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C6">
        <w:rPr>
          <w:rFonts w:ascii="Times New Roman" w:hAnsi="Times New Roman" w:cs="Times New Roman"/>
          <w:sz w:val="28"/>
          <w:szCs w:val="28"/>
        </w:rPr>
        <w:t xml:space="preserve">В отчетном периоде плановых и внеплановых проверок структурных подразделений Управления по вопросам осуществления деятельности </w:t>
      </w:r>
      <w:r w:rsidRPr="009B4EC6">
        <w:rPr>
          <w:rFonts w:ascii="Times New Roman" w:hAnsi="Times New Roman" w:cs="Times New Roman"/>
          <w:sz w:val="28"/>
          <w:szCs w:val="28"/>
        </w:rPr>
        <w:br/>
        <w:t>по противодействию коррупции осуществлено не было.</w:t>
      </w:r>
    </w:p>
    <w:p w:rsidR="00B95CA7" w:rsidRPr="00993027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5CA7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4.6</w:t>
      </w:r>
    </w:p>
    <w:p w:rsidR="00E27645" w:rsidRPr="000054BB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Осуществление материально-технического обеспечения мероприятий по противодействию коррупции.</w:t>
      </w:r>
    </w:p>
    <w:p w:rsidR="00A81FCD" w:rsidRPr="009B4EC6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C6">
        <w:rPr>
          <w:rFonts w:ascii="Times New Roman" w:hAnsi="Times New Roman" w:cs="Times New Roman"/>
          <w:sz w:val="28"/>
          <w:szCs w:val="28"/>
        </w:rPr>
        <w:t>В рамках проведения мероприятий по противодействию коррупции отдел государственной службы и кадров на постоянной основе осуществляет взаимодействие с отделом осуществления закупок и обеспечения деятельности Управления по</w:t>
      </w:r>
      <w:r w:rsidRPr="009B4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EC6">
        <w:rPr>
          <w:rFonts w:ascii="Times New Roman" w:hAnsi="Times New Roman" w:cs="Times New Roman"/>
          <w:sz w:val="28"/>
          <w:szCs w:val="28"/>
        </w:rPr>
        <w:t xml:space="preserve">материально-техническому обеспечению. </w:t>
      </w:r>
    </w:p>
    <w:p w:rsidR="00E27645" w:rsidRPr="009B4EC6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C6">
        <w:rPr>
          <w:rFonts w:ascii="Times New Roman" w:hAnsi="Times New Roman" w:cs="Times New Roman"/>
          <w:sz w:val="28"/>
          <w:szCs w:val="28"/>
        </w:rPr>
        <w:t xml:space="preserve">Так, в отчетном периоде осуществлена закупка </w:t>
      </w:r>
      <w:r w:rsidR="009B4EC6" w:rsidRPr="009B4EC6">
        <w:rPr>
          <w:rFonts w:ascii="Times New Roman" w:hAnsi="Times New Roman" w:cs="Times New Roman"/>
          <w:sz w:val="28"/>
          <w:szCs w:val="28"/>
        </w:rPr>
        <w:t>офисной мебели, необходимой</w:t>
      </w:r>
      <w:r w:rsidRPr="009B4EC6">
        <w:rPr>
          <w:rFonts w:ascii="Times New Roman" w:hAnsi="Times New Roman" w:cs="Times New Roman"/>
          <w:sz w:val="28"/>
          <w:szCs w:val="28"/>
        </w:rPr>
        <w:t xml:space="preserve"> для работы канцелярских товаров и других материально-технических средств</w:t>
      </w:r>
      <w:r w:rsidR="009B4EC6" w:rsidRPr="009B4EC6">
        <w:rPr>
          <w:rFonts w:ascii="Times New Roman" w:hAnsi="Times New Roman" w:cs="Times New Roman"/>
          <w:sz w:val="28"/>
          <w:szCs w:val="28"/>
        </w:rPr>
        <w:t>.</w:t>
      </w:r>
      <w:r w:rsidRPr="009B4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1D1" w:rsidRDefault="00FC41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EC6" w:rsidRDefault="009B4EC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B58" w:rsidRDefault="00A67B58" w:rsidP="00DD72C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67B58" w:rsidRDefault="00A67B58" w:rsidP="00DD72C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67B58" w:rsidRDefault="00A67B58" w:rsidP="00DD72C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p w:rsidR="00A81FCD" w:rsidRPr="000054BB" w:rsidRDefault="00A81FCD" w:rsidP="00DD72C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FCD" w:rsidRPr="000054BB" w:rsidSect="000054BB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08" w:rsidRDefault="00E01608" w:rsidP="00E01608">
      <w:pPr>
        <w:spacing w:after="0" w:line="240" w:lineRule="auto"/>
      </w:pPr>
      <w:r>
        <w:separator/>
      </w:r>
    </w:p>
  </w:endnote>
  <w:endnote w:type="continuationSeparator" w:id="0">
    <w:p w:rsidR="00E01608" w:rsidRDefault="00E01608" w:rsidP="00E0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08" w:rsidRDefault="00E01608" w:rsidP="00E01608">
      <w:pPr>
        <w:spacing w:after="0" w:line="240" w:lineRule="auto"/>
      </w:pPr>
      <w:r>
        <w:separator/>
      </w:r>
    </w:p>
  </w:footnote>
  <w:footnote w:type="continuationSeparator" w:id="0">
    <w:p w:rsidR="00E01608" w:rsidRDefault="00E01608" w:rsidP="00E01608">
      <w:pPr>
        <w:spacing w:after="0" w:line="240" w:lineRule="auto"/>
      </w:pPr>
      <w:r>
        <w:continuationSeparator/>
      </w:r>
    </w:p>
  </w:footnote>
  <w:footnote w:id="1">
    <w:p w:rsidR="00E01608" w:rsidRPr="00E01608" w:rsidRDefault="00E01608">
      <w:pPr>
        <w:pStyle w:val="a3"/>
        <w:rPr>
          <w:rFonts w:ascii="Times New Roman" w:hAnsi="Times New Roman" w:cs="Times New Roman"/>
        </w:rPr>
      </w:pPr>
      <w:r w:rsidRPr="00E01608">
        <w:rPr>
          <w:rStyle w:val="a5"/>
          <w:rFonts w:ascii="Times New Roman" w:hAnsi="Times New Roman" w:cs="Times New Roman"/>
        </w:rPr>
        <w:footnoteRef/>
      </w:r>
      <w:r w:rsidRPr="00E01608">
        <w:rPr>
          <w:rFonts w:ascii="Times New Roman" w:hAnsi="Times New Roman" w:cs="Times New Roman"/>
        </w:rPr>
        <w:t xml:space="preserve"> Далее – План противодействия коррупции.</w:t>
      </w:r>
    </w:p>
  </w:footnote>
  <w:footnote w:id="2">
    <w:p w:rsidR="00E111B8" w:rsidRPr="00E111B8" w:rsidRDefault="00E111B8">
      <w:pPr>
        <w:pStyle w:val="a3"/>
        <w:rPr>
          <w:rFonts w:ascii="Times New Roman" w:hAnsi="Times New Roman" w:cs="Times New Roman"/>
        </w:rPr>
      </w:pPr>
      <w:r w:rsidRPr="00E111B8">
        <w:rPr>
          <w:rStyle w:val="a5"/>
          <w:rFonts w:ascii="Times New Roman" w:hAnsi="Times New Roman" w:cs="Times New Roman"/>
        </w:rPr>
        <w:footnoteRef/>
      </w:r>
      <w:r w:rsidRPr="00E111B8">
        <w:rPr>
          <w:rFonts w:ascii="Times New Roman" w:hAnsi="Times New Roman" w:cs="Times New Roman"/>
        </w:rPr>
        <w:t xml:space="preserve"> Далее – Управление.</w:t>
      </w:r>
    </w:p>
  </w:footnote>
  <w:footnote w:id="3">
    <w:p w:rsidR="00F529BD" w:rsidRPr="00F5661E" w:rsidRDefault="00F529BD" w:rsidP="00F529BD">
      <w:pPr>
        <w:pStyle w:val="a3"/>
        <w:rPr>
          <w:rFonts w:ascii="Times New Roman" w:hAnsi="Times New Roman" w:cs="Times New Roman"/>
        </w:rPr>
      </w:pPr>
      <w:r w:rsidRPr="00F5661E">
        <w:rPr>
          <w:rStyle w:val="a5"/>
          <w:rFonts w:ascii="Times New Roman" w:hAnsi="Times New Roman" w:cs="Times New Roman"/>
        </w:rPr>
        <w:footnoteRef/>
      </w:r>
      <w:r w:rsidRPr="00F5661E">
        <w:rPr>
          <w:rFonts w:ascii="Times New Roman" w:hAnsi="Times New Roman" w:cs="Times New Roman"/>
        </w:rPr>
        <w:t xml:space="preserve"> Далее – Комиссия.</w:t>
      </w:r>
    </w:p>
  </w:footnote>
  <w:footnote w:id="4">
    <w:p w:rsidR="001F0FC8" w:rsidRPr="001F0FC8" w:rsidRDefault="001F0FC8">
      <w:pPr>
        <w:pStyle w:val="a3"/>
        <w:rPr>
          <w:rFonts w:ascii="Times New Roman" w:hAnsi="Times New Roman" w:cs="Times New Roman"/>
        </w:rPr>
      </w:pPr>
      <w:r w:rsidRPr="001F0FC8">
        <w:rPr>
          <w:rStyle w:val="a5"/>
          <w:rFonts w:ascii="Times New Roman" w:hAnsi="Times New Roman" w:cs="Times New Roman"/>
        </w:rPr>
        <w:footnoteRef/>
      </w:r>
      <w:r w:rsidRPr="001F0FC8">
        <w:rPr>
          <w:rFonts w:ascii="Times New Roman" w:hAnsi="Times New Roman" w:cs="Times New Roman"/>
        </w:rPr>
        <w:t xml:space="preserve"> Далее – служащие.</w:t>
      </w:r>
    </w:p>
  </w:footnote>
  <w:footnote w:id="5">
    <w:p w:rsidR="001F0FC8" w:rsidRPr="001F0FC8" w:rsidRDefault="001F0FC8">
      <w:pPr>
        <w:pStyle w:val="a3"/>
        <w:rPr>
          <w:rFonts w:ascii="Times New Roman" w:hAnsi="Times New Roman" w:cs="Times New Roman"/>
        </w:rPr>
      </w:pPr>
      <w:r w:rsidRPr="001F0FC8">
        <w:rPr>
          <w:rStyle w:val="a5"/>
          <w:rFonts w:ascii="Times New Roman" w:hAnsi="Times New Roman" w:cs="Times New Roman"/>
        </w:rPr>
        <w:footnoteRef/>
      </w:r>
      <w:r w:rsidRPr="001F0FC8">
        <w:rPr>
          <w:rFonts w:ascii="Times New Roman" w:hAnsi="Times New Roman" w:cs="Times New Roman"/>
        </w:rPr>
        <w:t xml:space="preserve"> Далее – распоряжение.</w:t>
      </w:r>
    </w:p>
  </w:footnote>
  <w:footnote w:id="6">
    <w:p w:rsidR="00957240" w:rsidRPr="00957240" w:rsidRDefault="00957240">
      <w:pPr>
        <w:pStyle w:val="a3"/>
        <w:rPr>
          <w:rFonts w:ascii="Times New Roman" w:hAnsi="Times New Roman" w:cs="Times New Roman"/>
        </w:rPr>
      </w:pPr>
      <w:r w:rsidRPr="00957240">
        <w:rPr>
          <w:rStyle w:val="a5"/>
          <w:rFonts w:ascii="Times New Roman" w:hAnsi="Times New Roman" w:cs="Times New Roman"/>
        </w:rPr>
        <w:footnoteRef/>
      </w:r>
      <w:r w:rsidRPr="00957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957240">
        <w:rPr>
          <w:rFonts w:ascii="Times New Roman" w:hAnsi="Times New Roman" w:cs="Times New Roman"/>
        </w:rPr>
        <w:t>алее – работники подведомстве</w:t>
      </w:r>
      <w:r>
        <w:rPr>
          <w:rFonts w:ascii="Times New Roman" w:hAnsi="Times New Roman" w:cs="Times New Roman"/>
        </w:rPr>
        <w:t xml:space="preserve">нных организаций </w:t>
      </w:r>
      <w:proofErr w:type="spellStart"/>
      <w:r>
        <w:rPr>
          <w:rFonts w:ascii="Times New Roman" w:hAnsi="Times New Roman" w:cs="Times New Roman"/>
        </w:rPr>
        <w:t>Росрыболовства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932123"/>
      <w:docPartObj>
        <w:docPartGallery w:val="Page Numbers (Top of Page)"/>
        <w:docPartUnique/>
      </w:docPartObj>
    </w:sdtPr>
    <w:sdtEndPr/>
    <w:sdtContent>
      <w:p w:rsidR="000054BB" w:rsidRDefault="000054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609">
          <w:rPr>
            <w:noProof/>
          </w:rPr>
          <w:t>13</w:t>
        </w:r>
        <w:r>
          <w:fldChar w:fldCharType="end"/>
        </w:r>
      </w:p>
    </w:sdtContent>
  </w:sdt>
  <w:p w:rsidR="000054BB" w:rsidRDefault="000054B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B9"/>
    <w:rsid w:val="00002E60"/>
    <w:rsid w:val="000054BB"/>
    <w:rsid w:val="000167F2"/>
    <w:rsid w:val="000229FE"/>
    <w:rsid w:val="00031BAF"/>
    <w:rsid w:val="00043F28"/>
    <w:rsid w:val="00055ABF"/>
    <w:rsid w:val="0006058D"/>
    <w:rsid w:val="00063D6B"/>
    <w:rsid w:val="00081F29"/>
    <w:rsid w:val="00083B8B"/>
    <w:rsid w:val="00093586"/>
    <w:rsid w:val="000A1A12"/>
    <w:rsid w:val="000A7999"/>
    <w:rsid w:val="000C61D1"/>
    <w:rsid w:val="000D595E"/>
    <w:rsid w:val="000E38AE"/>
    <w:rsid w:val="000E7D30"/>
    <w:rsid w:val="000F365F"/>
    <w:rsid w:val="00110BD2"/>
    <w:rsid w:val="0013246A"/>
    <w:rsid w:val="00134436"/>
    <w:rsid w:val="00142278"/>
    <w:rsid w:val="00167CED"/>
    <w:rsid w:val="00176CB4"/>
    <w:rsid w:val="00194031"/>
    <w:rsid w:val="001A2AAA"/>
    <w:rsid w:val="001C03DC"/>
    <w:rsid w:val="001C04FE"/>
    <w:rsid w:val="001C5EE3"/>
    <w:rsid w:val="001D1CE9"/>
    <w:rsid w:val="001D488D"/>
    <w:rsid w:val="001E672C"/>
    <w:rsid w:val="001E7235"/>
    <w:rsid w:val="001E7B67"/>
    <w:rsid w:val="001F0FC8"/>
    <w:rsid w:val="001F3456"/>
    <w:rsid w:val="002145D8"/>
    <w:rsid w:val="00217AE9"/>
    <w:rsid w:val="00225F46"/>
    <w:rsid w:val="00230542"/>
    <w:rsid w:val="002416DC"/>
    <w:rsid w:val="00244085"/>
    <w:rsid w:val="00277DF7"/>
    <w:rsid w:val="00297033"/>
    <w:rsid w:val="002A1494"/>
    <w:rsid w:val="002A48D3"/>
    <w:rsid w:val="002D2CD1"/>
    <w:rsid w:val="00315A17"/>
    <w:rsid w:val="00316A08"/>
    <w:rsid w:val="00335B1D"/>
    <w:rsid w:val="0034112C"/>
    <w:rsid w:val="00345BBF"/>
    <w:rsid w:val="00346214"/>
    <w:rsid w:val="00355E54"/>
    <w:rsid w:val="00362C41"/>
    <w:rsid w:val="0039150C"/>
    <w:rsid w:val="003A3256"/>
    <w:rsid w:val="003A6BBA"/>
    <w:rsid w:val="003C3351"/>
    <w:rsid w:val="00417BEB"/>
    <w:rsid w:val="00422418"/>
    <w:rsid w:val="0042678B"/>
    <w:rsid w:val="00432867"/>
    <w:rsid w:val="00456E20"/>
    <w:rsid w:val="00462E55"/>
    <w:rsid w:val="004636E6"/>
    <w:rsid w:val="00495C57"/>
    <w:rsid w:val="004A618A"/>
    <w:rsid w:val="004B5E06"/>
    <w:rsid w:val="004B7129"/>
    <w:rsid w:val="004C1A61"/>
    <w:rsid w:val="004C49F0"/>
    <w:rsid w:val="004C61BB"/>
    <w:rsid w:val="004F0F2B"/>
    <w:rsid w:val="004F686F"/>
    <w:rsid w:val="005002BF"/>
    <w:rsid w:val="00546A9A"/>
    <w:rsid w:val="00595F9B"/>
    <w:rsid w:val="005B69EE"/>
    <w:rsid w:val="005C3891"/>
    <w:rsid w:val="005D2358"/>
    <w:rsid w:val="005F3137"/>
    <w:rsid w:val="005F6F46"/>
    <w:rsid w:val="00600A1B"/>
    <w:rsid w:val="006042F9"/>
    <w:rsid w:val="0061416F"/>
    <w:rsid w:val="0063748C"/>
    <w:rsid w:val="0064406D"/>
    <w:rsid w:val="00651634"/>
    <w:rsid w:val="006669D7"/>
    <w:rsid w:val="006916D9"/>
    <w:rsid w:val="006D1961"/>
    <w:rsid w:val="006F31C5"/>
    <w:rsid w:val="007251EF"/>
    <w:rsid w:val="0074696B"/>
    <w:rsid w:val="007523A5"/>
    <w:rsid w:val="00756176"/>
    <w:rsid w:val="007624AD"/>
    <w:rsid w:val="00765BB3"/>
    <w:rsid w:val="00770729"/>
    <w:rsid w:val="00784B90"/>
    <w:rsid w:val="007A127F"/>
    <w:rsid w:val="007A1609"/>
    <w:rsid w:val="007A237D"/>
    <w:rsid w:val="007E2AF9"/>
    <w:rsid w:val="007E3458"/>
    <w:rsid w:val="007E383B"/>
    <w:rsid w:val="007E7FB0"/>
    <w:rsid w:val="007F4E29"/>
    <w:rsid w:val="007F59E7"/>
    <w:rsid w:val="007F5CAE"/>
    <w:rsid w:val="00825169"/>
    <w:rsid w:val="008459C1"/>
    <w:rsid w:val="0085156B"/>
    <w:rsid w:val="00857875"/>
    <w:rsid w:val="008666FE"/>
    <w:rsid w:val="00882AA7"/>
    <w:rsid w:val="00887D75"/>
    <w:rsid w:val="008966D5"/>
    <w:rsid w:val="008D3D59"/>
    <w:rsid w:val="008F6C57"/>
    <w:rsid w:val="00922461"/>
    <w:rsid w:val="00927DE9"/>
    <w:rsid w:val="00957240"/>
    <w:rsid w:val="00962795"/>
    <w:rsid w:val="00965F71"/>
    <w:rsid w:val="00982385"/>
    <w:rsid w:val="009874E7"/>
    <w:rsid w:val="00993027"/>
    <w:rsid w:val="009B202A"/>
    <w:rsid w:val="009B4EC6"/>
    <w:rsid w:val="009C715C"/>
    <w:rsid w:val="009D1985"/>
    <w:rsid w:val="009F0087"/>
    <w:rsid w:val="00A27B71"/>
    <w:rsid w:val="00A36B0B"/>
    <w:rsid w:val="00A67B58"/>
    <w:rsid w:val="00A709C7"/>
    <w:rsid w:val="00A70BA7"/>
    <w:rsid w:val="00A81FCD"/>
    <w:rsid w:val="00A8316D"/>
    <w:rsid w:val="00AB2B6D"/>
    <w:rsid w:val="00AB585D"/>
    <w:rsid w:val="00AC774B"/>
    <w:rsid w:val="00AD481F"/>
    <w:rsid w:val="00B34C23"/>
    <w:rsid w:val="00B571C8"/>
    <w:rsid w:val="00B83C32"/>
    <w:rsid w:val="00B95CA7"/>
    <w:rsid w:val="00BB57EE"/>
    <w:rsid w:val="00BC01A3"/>
    <w:rsid w:val="00BD17DE"/>
    <w:rsid w:val="00C10DFD"/>
    <w:rsid w:val="00C240AE"/>
    <w:rsid w:val="00C26A9C"/>
    <w:rsid w:val="00C26C46"/>
    <w:rsid w:val="00C2706C"/>
    <w:rsid w:val="00C34E6B"/>
    <w:rsid w:val="00C36040"/>
    <w:rsid w:val="00C43F92"/>
    <w:rsid w:val="00C57B1A"/>
    <w:rsid w:val="00C63DA0"/>
    <w:rsid w:val="00CA03CF"/>
    <w:rsid w:val="00CB1B61"/>
    <w:rsid w:val="00CC23FC"/>
    <w:rsid w:val="00CD07BC"/>
    <w:rsid w:val="00CD29FC"/>
    <w:rsid w:val="00CD4172"/>
    <w:rsid w:val="00CE65D0"/>
    <w:rsid w:val="00CF5A2F"/>
    <w:rsid w:val="00D00585"/>
    <w:rsid w:val="00D411CC"/>
    <w:rsid w:val="00D671D1"/>
    <w:rsid w:val="00D72F5D"/>
    <w:rsid w:val="00D80D33"/>
    <w:rsid w:val="00D95DDC"/>
    <w:rsid w:val="00DA6230"/>
    <w:rsid w:val="00DB5B78"/>
    <w:rsid w:val="00DB7B47"/>
    <w:rsid w:val="00DD1156"/>
    <w:rsid w:val="00DD72CC"/>
    <w:rsid w:val="00DE3932"/>
    <w:rsid w:val="00DF1CDD"/>
    <w:rsid w:val="00DF3BF1"/>
    <w:rsid w:val="00DF5153"/>
    <w:rsid w:val="00E01608"/>
    <w:rsid w:val="00E111B8"/>
    <w:rsid w:val="00E130D3"/>
    <w:rsid w:val="00E174A2"/>
    <w:rsid w:val="00E21179"/>
    <w:rsid w:val="00E27645"/>
    <w:rsid w:val="00E365F6"/>
    <w:rsid w:val="00E45154"/>
    <w:rsid w:val="00E4712B"/>
    <w:rsid w:val="00E60BD7"/>
    <w:rsid w:val="00E8661C"/>
    <w:rsid w:val="00E9426E"/>
    <w:rsid w:val="00EB093A"/>
    <w:rsid w:val="00EB32A9"/>
    <w:rsid w:val="00EB414E"/>
    <w:rsid w:val="00EB64DF"/>
    <w:rsid w:val="00EB771D"/>
    <w:rsid w:val="00EC00BC"/>
    <w:rsid w:val="00EE0A61"/>
    <w:rsid w:val="00EF2BF8"/>
    <w:rsid w:val="00EF5CF0"/>
    <w:rsid w:val="00F022C7"/>
    <w:rsid w:val="00F32630"/>
    <w:rsid w:val="00F346DC"/>
    <w:rsid w:val="00F35FF9"/>
    <w:rsid w:val="00F46D90"/>
    <w:rsid w:val="00F50724"/>
    <w:rsid w:val="00F529BD"/>
    <w:rsid w:val="00F52F1F"/>
    <w:rsid w:val="00F5661E"/>
    <w:rsid w:val="00F670B9"/>
    <w:rsid w:val="00F8400E"/>
    <w:rsid w:val="00F86A0C"/>
    <w:rsid w:val="00FA5CA7"/>
    <w:rsid w:val="00FB4B6F"/>
    <w:rsid w:val="00FC0A76"/>
    <w:rsid w:val="00FC41D1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2579A-E776-4168-8EB8-1CE31463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16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160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01608"/>
    <w:rPr>
      <w:vertAlign w:val="superscript"/>
    </w:rPr>
  </w:style>
  <w:style w:type="paragraph" w:customStyle="1" w:styleId="ConsPlusNormal">
    <w:name w:val="ConsPlusNormal"/>
    <w:rsid w:val="00EF5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4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Основной+"/>
    <w:basedOn w:val="a"/>
    <w:autoRedefine/>
    <w:rsid w:val="00B571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character" w:styleId="a7">
    <w:name w:val="Strong"/>
    <w:basedOn w:val="a0"/>
    <w:uiPriority w:val="22"/>
    <w:qFormat/>
    <w:rsid w:val="00167CED"/>
    <w:rPr>
      <w:b/>
      <w:bCs/>
    </w:rPr>
  </w:style>
  <w:style w:type="character" w:styleId="a8">
    <w:name w:val="Emphasis"/>
    <w:uiPriority w:val="20"/>
    <w:qFormat/>
    <w:rsid w:val="00CE65D0"/>
    <w:rPr>
      <w:i/>
      <w:iCs/>
    </w:rPr>
  </w:style>
  <w:style w:type="character" w:styleId="a9">
    <w:name w:val="Hyperlink"/>
    <w:basedOn w:val="a0"/>
    <w:uiPriority w:val="99"/>
    <w:unhideWhenUsed/>
    <w:rsid w:val="00FB4B6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B4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FB4B6F"/>
    <w:rPr>
      <w:i/>
      <w:iCs/>
    </w:rPr>
  </w:style>
  <w:style w:type="paragraph" w:styleId="aa">
    <w:name w:val="header"/>
    <w:basedOn w:val="a"/>
    <w:link w:val="ab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54BB"/>
  </w:style>
  <w:style w:type="paragraph" w:styleId="ac">
    <w:name w:val="footer"/>
    <w:basedOn w:val="a"/>
    <w:link w:val="ad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54BB"/>
  </w:style>
  <w:style w:type="paragraph" w:styleId="ae">
    <w:name w:val="Balloon Text"/>
    <w:basedOn w:val="a"/>
    <w:link w:val="af"/>
    <w:uiPriority w:val="99"/>
    <w:semiHidden/>
    <w:unhideWhenUsed/>
    <w:rsid w:val="0082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516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561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75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h.gov.ru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AC1E-359A-408C-9A8E-E2204046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3740</Words>
  <Characters>21319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5</cp:revision>
  <cp:lastPrinted>2025-02-18T09:58:00Z</cp:lastPrinted>
  <dcterms:created xsi:type="dcterms:W3CDTF">2025-02-17T14:22:00Z</dcterms:created>
  <dcterms:modified xsi:type="dcterms:W3CDTF">2025-02-18T09:58:00Z</dcterms:modified>
</cp:coreProperties>
</file>