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47210" w:rsidRDefault="00647210">
      <w:pPr>
        <w:tabs>
          <w:tab w:val="left" w:pos="840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ПРОТОКОЛ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Заседание комиссии 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Московско</w:t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Окского территориального управления </w:t>
      </w:r>
    </w:p>
    <w:p w:rsidR="00E06684" w:rsidRDefault="00251B81">
      <w:pPr>
        <w:tabs>
          <w:tab w:val="left" w:pos="840"/>
        </w:tabs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Федерального агентства по рыболовству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</w:p>
    <w:p w:rsidR="00371855" w:rsidRDefault="00251B81" w:rsidP="00371855">
      <w:pPr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 организации и проведению торгов (конкурсов, аукционов) на право заключения договора пользования рыбоводным участком</w:t>
      </w:r>
      <w:r w:rsidR="00371855">
        <w:t xml:space="preserve"> </w:t>
      </w:r>
      <w:r w:rsidR="00406C3D" w:rsidRPr="00406C3D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по рассмотрению заявок </w:t>
      </w:r>
    </w:p>
    <w:p w:rsidR="00371855" w:rsidRDefault="00406C3D" w:rsidP="00371855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406C3D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об участии в аукционе</w:t>
      </w:r>
      <w:r w:rsidR="00371855">
        <w:t xml:space="preserve"> 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на право заключения договора пользования рыбоводным участком, расположенным на водных объектах и (или) их частях, </w:t>
      </w:r>
    </w:p>
    <w:p w:rsidR="00406C3D" w:rsidRPr="00406C3D" w:rsidRDefault="00406C3D" w:rsidP="00371855">
      <w:pPr>
        <w:jc w:val="center"/>
      </w:pP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на территории </w:t>
      </w:r>
      <w:r w:rsidR="00371855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Тверской </w:t>
      </w:r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области, для осуществления </w:t>
      </w:r>
      <w:proofErr w:type="spellStart"/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аквакультуры</w:t>
      </w:r>
      <w:proofErr w:type="spellEnd"/>
      <w:r w:rsidRPr="00406C3D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(рыбоводства)</w:t>
      </w:r>
    </w:p>
    <w:p w:rsidR="00E06684" w:rsidRDefault="00E06684">
      <w:pPr>
        <w:jc w:val="center"/>
      </w:pPr>
    </w:p>
    <w:p w:rsidR="00647210" w:rsidRDefault="00647210">
      <w:pPr>
        <w:jc w:val="center"/>
      </w:pPr>
    </w:p>
    <w:p w:rsidR="00E06684" w:rsidRDefault="00E06684" w:rsidP="00647210"/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г. Москва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 w:rsidR="00647210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proofErr w:type="gramStart"/>
      <w:r w:rsidR="006472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«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18»  января 2017 г.                   </w:t>
      </w:r>
    </w:p>
    <w:p w:rsidR="00E06684" w:rsidRDefault="00251B81"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</w:p>
    <w:p w:rsidR="00E06684" w:rsidRDefault="00E06684"/>
    <w:p w:rsidR="00647210" w:rsidRDefault="00647210"/>
    <w:p w:rsidR="00E06684" w:rsidRDefault="00251B81">
      <w:r>
        <w:rPr>
          <w:rFonts w:ascii="Times New Roman" w:eastAsia="Times New Roman" w:hAnsi="Times New Roman" w:cs="Times New Roman"/>
          <w:b/>
          <w:sz w:val="26"/>
          <w:szCs w:val="26"/>
        </w:rPr>
        <w:t>Заместитель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председателя Комиссии:</w:t>
      </w:r>
    </w:p>
    <w:p w:rsidR="00E06684" w:rsidRDefault="00251B81"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Сокмышев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Вячеслав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Зубанилович</w:t>
      </w:r>
      <w:proofErr w:type="spellEnd"/>
    </w:p>
    <w:p w:rsidR="00E06684" w:rsidRDefault="00E06684"/>
    <w:p w:rsidR="00647210" w:rsidRDefault="00647210"/>
    <w:p w:rsidR="00E06684" w:rsidRDefault="00251B81"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Члены Комиссии:  </w:t>
      </w:r>
    </w:p>
    <w:p w:rsidR="00E06684" w:rsidRPr="008C1F2D" w:rsidRDefault="00251B81">
      <w:pPr>
        <w:jc w:val="both"/>
      </w:pPr>
      <w:r w:rsidRPr="008C1F2D">
        <w:rPr>
          <w:rFonts w:ascii="Times New Roman" w:eastAsia="Times New Roman" w:hAnsi="Times New Roman" w:cs="Times New Roman"/>
          <w:sz w:val="26"/>
          <w:szCs w:val="26"/>
        </w:rPr>
        <w:t xml:space="preserve">А.А. Петров, И.В. Семенова, А.В. Степанов, Е.Б. Смирнова, </w:t>
      </w:r>
    </w:p>
    <w:p w:rsidR="00E06684" w:rsidRDefault="00251B81">
      <w:pPr>
        <w:jc w:val="both"/>
      </w:pPr>
      <w:r w:rsidRPr="008C1F2D">
        <w:rPr>
          <w:rFonts w:ascii="Times New Roman" w:eastAsia="Times New Roman" w:hAnsi="Times New Roman" w:cs="Times New Roman"/>
          <w:sz w:val="26"/>
          <w:szCs w:val="26"/>
        </w:rPr>
        <w:t xml:space="preserve">Ю.Ю. Грязнова, С.Г. </w:t>
      </w:r>
      <w:proofErr w:type="spellStart"/>
      <w:r w:rsidRPr="008C1F2D">
        <w:rPr>
          <w:rFonts w:ascii="Times New Roman" w:eastAsia="Times New Roman" w:hAnsi="Times New Roman" w:cs="Times New Roman"/>
          <w:sz w:val="26"/>
          <w:szCs w:val="26"/>
        </w:rPr>
        <w:t>Кикнадзе</w:t>
      </w:r>
      <w:proofErr w:type="spellEnd"/>
      <w:r w:rsidRPr="008C1F2D">
        <w:rPr>
          <w:rFonts w:ascii="Times New Roman" w:eastAsia="Times New Roman" w:hAnsi="Times New Roman" w:cs="Times New Roman"/>
          <w:sz w:val="26"/>
          <w:szCs w:val="26"/>
        </w:rPr>
        <w:t xml:space="preserve"> (по согласованию).</w:t>
      </w:r>
    </w:p>
    <w:p w:rsidR="00E06684" w:rsidRDefault="00E06684">
      <w:pPr>
        <w:tabs>
          <w:tab w:val="left" w:pos="840"/>
        </w:tabs>
        <w:jc w:val="center"/>
      </w:pPr>
    </w:p>
    <w:p w:rsidR="00E06684" w:rsidRDefault="00251B81">
      <w:pPr>
        <w:tabs>
          <w:tab w:val="left" w:pos="840"/>
        </w:tabs>
      </w:pPr>
      <w:r w:rsidRPr="00371855">
        <w:rPr>
          <w:rFonts w:ascii="Times New Roman" w:eastAsia="Times New Roman" w:hAnsi="Times New Roman" w:cs="Times New Roman"/>
          <w:sz w:val="26"/>
          <w:szCs w:val="26"/>
        </w:rPr>
        <w:t>Секретарь Комиссии: Е.С. Ивашкина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06684" w:rsidRDefault="00E06684">
      <w:pPr>
        <w:tabs>
          <w:tab w:val="left" w:pos="840"/>
        </w:tabs>
      </w:pPr>
    </w:p>
    <w:p w:rsidR="00E06684" w:rsidRDefault="00251B81">
      <w:pPr>
        <w:ind w:firstLine="708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Комиссия правомочна осуществлять свои функции, присутствуют </w:t>
      </w:r>
      <w:r w:rsidRPr="008C1F2D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 9 членов комиссии, что составляет не менее чем пятьдесят процентов общего числа ее членов. </w:t>
      </w:r>
    </w:p>
    <w:p w:rsidR="00E06684" w:rsidRDefault="00251B81">
      <w:pPr>
        <w:tabs>
          <w:tab w:val="left" w:pos="840"/>
        </w:tabs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E06684" w:rsidRDefault="00E06684">
      <w:pPr>
        <w:tabs>
          <w:tab w:val="left" w:pos="840"/>
        </w:tabs>
        <w:jc w:val="center"/>
      </w:pP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По окончании срока подачи заявок, указанного в извещении о проведении аукциона, поданы и зарегистрированы в журнале регистрации поданных заявок всего </w:t>
      </w:r>
      <w:r w:rsidR="00647210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заяв</w:t>
      </w:r>
      <w:r w:rsidR="00647210">
        <w:rPr>
          <w:rFonts w:ascii="Times New Roman" w:eastAsia="Times New Roman" w:hAnsi="Times New Roman" w:cs="Times New Roman"/>
          <w:sz w:val="26"/>
          <w:szCs w:val="26"/>
        </w:rPr>
        <w:t>ки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Отозванные или измененные заявки об участии в аукционе отсутствуют.</w:t>
      </w:r>
    </w:p>
    <w:p w:rsidR="00E06684" w:rsidRDefault="00E06684">
      <w:pPr>
        <w:jc w:val="both"/>
      </w:pPr>
    </w:p>
    <w:p w:rsidR="00E06684" w:rsidRDefault="00251B81">
      <w:pPr>
        <w:ind w:firstLine="42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2. В соответствии с положениями постановления Правительства Российской Федерации от 15.05.2014 № 450 «Об утверждении Правил организации и проведения торгов (конкурсов, аукционов) на право заключения договора пользования рыбоводным участком» (далее - Правила организации и проведения торгов) Комиссия рассмотрела заявки об участии в аукционе на соответствие требованиям, установленным документацией об аукционе, а также на соответствие заявителей требованиям, предусмотренным пунктом 18 и пунктом 21 Правил организации и проведения торгов.</w:t>
      </w:r>
    </w:p>
    <w:p w:rsidR="00E06684" w:rsidRDefault="00E06684">
      <w:pPr>
        <w:ind w:firstLine="426"/>
        <w:jc w:val="both"/>
      </w:pPr>
    </w:p>
    <w:p w:rsidR="00E06684" w:rsidRDefault="00E06684">
      <w:pPr>
        <w:ind w:firstLine="708"/>
      </w:pP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 результатам рассмотрения заявок об участии в аукционе Комиссия приняла следующие Решения:</w:t>
      </w:r>
    </w:p>
    <w:p w:rsidR="00E06684" w:rsidRDefault="00E06684">
      <w:pPr>
        <w:ind w:firstLine="708"/>
      </w:pPr>
    </w:p>
    <w:p w:rsidR="00E06684" w:rsidRDefault="00251B81">
      <w:pPr>
        <w:tabs>
          <w:tab w:val="left" w:pos="0"/>
          <w:tab w:val="left" w:pos="567"/>
        </w:tabs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 В соответствии с пунктами 107 и 108 Правил организации и проведения торгов на основании результатов рассмотрения заявок об участии в аукционе комиссия приняла решение о допуске к участию в аукционе заявителя и признании заявителя, подавшего заявку об участии в аукционе, участником аукциона, или об отказе в допуске заявителя к участию в аукционе в порядке и по основаниям, которые предусмотрены Правилами организации и проведения торгов: </w:t>
      </w:r>
    </w:p>
    <w:tbl>
      <w:tblPr>
        <w:tblStyle w:val="a5"/>
        <w:tblW w:w="10903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4"/>
        <w:gridCol w:w="1378"/>
        <w:gridCol w:w="1701"/>
        <w:gridCol w:w="1276"/>
        <w:gridCol w:w="1275"/>
        <w:gridCol w:w="1276"/>
        <w:gridCol w:w="1843"/>
        <w:gridCol w:w="1580"/>
      </w:tblGrid>
      <w:tr w:rsidR="00E06684" w:rsidTr="00B16EE2">
        <w:trPr>
          <w:trHeight w:val="1524"/>
        </w:trPr>
        <w:tc>
          <w:tcPr>
            <w:tcW w:w="574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ab/>
              <w:t>№</w:t>
            </w:r>
          </w:p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1378" w:type="dxa"/>
          </w:tcPr>
          <w:p w:rsidR="00E06684" w:rsidRDefault="00251B81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Регистрационный номер заявки об участии в аукционе</w:t>
            </w:r>
          </w:p>
        </w:tc>
        <w:tc>
          <w:tcPr>
            <w:tcW w:w="1701" w:type="dxa"/>
          </w:tcPr>
          <w:p w:rsidR="00E06684" w:rsidRDefault="00251B81">
            <w:pPr>
              <w:ind w:left="17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Заявитель</w:t>
            </w:r>
          </w:p>
          <w:p w:rsidR="00E06684" w:rsidRDefault="00251B81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(наименование)</w:t>
            </w:r>
          </w:p>
          <w:p w:rsidR="00E06684" w:rsidRDefault="00E06684">
            <w:pPr>
              <w:ind w:left="34"/>
              <w:jc w:val="center"/>
            </w:pPr>
          </w:p>
        </w:tc>
        <w:tc>
          <w:tcPr>
            <w:tcW w:w="1276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Дата подачи заявок об участии в аукционе</w:t>
            </w:r>
          </w:p>
        </w:tc>
        <w:tc>
          <w:tcPr>
            <w:tcW w:w="1275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Сведения о внесенных задатках</w:t>
            </w:r>
          </w:p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(в рублях)</w:t>
            </w:r>
          </w:p>
        </w:tc>
        <w:tc>
          <w:tcPr>
            <w:tcW w:w="1276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Сведения об отозванных заявках об участии в аукционе</w:t>
            </w:r>
          </w:p>
        </w:tc>
        <w:tc>
          <w:tcPr>
            <w:tcW w:w="1843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Имена (наименования) заявителей, признанных участниками аукциона</w:t>
            </w:r>
          </w:p>
        </w:tc>
        <w:tc>
          <w:tcPr>
            <w:tcW w:w="1580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Имена (наименования) заявителей, которым было отказано в признании их участниками аукциона, с указанием причин такого отказа</w:t>
            </w:r>
          </w:p>
        </w:tc>
      </w:tr>
      <w:tr w:rsidR="00E06684" w:rsidTr="00B16EE2">
        <w:trPr>
          <w:trHeight w:val="291"/>
        </w:trPr>
        <w:tc>
          <w:tcPr>
            <w:tcW w:w="574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80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C1F2D" w:rsidTr="00B16EE2">
        <w:trPr>
          <w:trHeight w:val="807"/>
        </w:trPr>
        <w:tc>
          <w:tcPr>
            <w:tcW w:w="574" w:type="dxa"/>
            <w:vAlign w:val="center"/>
          </w:tcPr>
          <w:p w:rsidR="008C1F2D" w:rsidRDefault="008C1F2D" w:rsidP="008C1F2D">
            <w:pPr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378" w:type="dxa"/>
          </w:tcPr>
          <w:p w:rsidR="008C1F2D" w:rsidRPr="00B16EE2" w:rsidRDefault="008C1F2D" w:rsidP="008C1F2D">
            <w:pPr>
              <w:ind w:left="-108"/>
              <w:jc w:val="center"/>
              <w:rPr>
                <w:sz w:val="22"/>
                <w:szCs w:val="22"/>
              </w:rPr>
            </w:pPr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ЗТ(</w:t>
            </w:r>
            <w:proofErr w:type="spellStart"/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АТв</w:t>
            </w:r>
            <w:proofErr w:type="spellEnd"/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)-01</w:t>
            </w:r>
          </w:p>
        </w:tc>
        <w:tc>
          <w:tcPr>
            <w:tcW w:w="1701" w:type="dxa"/>
          </w:tcPr>
          <w:p w:rsidR="008C1F2D" w:rsidRPr="00B16EE2" w:rsidRDefault="008C1F2D" w:rsidP="008C1F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Акваресурсы</w:t>
            </w:r>
            <w:proofErr w:type="spellEnd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8C1F2D" w:rsidRPr="00B16EE2" w:rsidRDefault="008C1F2D" w:rsidP="008C1F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20.12.2016</w:t>
            </w:r>
          </w:p>
        </w:tc>
        <w:tc>
          <w:tcPr>
            <w:tcW w:w="1275" w:type="dxa"/>
          </w:tcPr>
          <w:p w:rsidR="008C1F2D" w:rsidRPr="00B16EE2" w:rsidRDefault="008C1F2D" w:rsidP="008C1F2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992,00</w:t>
            </w:r>
          </w:p>
        </w:tc>
        <w:tc>
          <w:tcPr>
            <w:tcW w:w="1276" w:type="dxa"/>
          </w:tcPr>
          <w:p w:rsidR="008C1F2D" w:rsidRPr="00B16EE2" w:rsidRDefault="008C1F2D" w:rsidP="008C1F2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Не имеется</w:t>
            </w:r>
          </w:p>
        </w:tc>
        <w:tc>
          <w:tcPr>
            <w:tcW w:w="1843" w:type="dxa"/>
          </w:tcPr>
          <w:p w:rsidR="008C1F2D" w:rsidRPr="00B16EE2" w:rsidRDefault="008C1F2D" w:rsidP="008C1F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Акваресурсы</w:t>
            </w:r>
            <w:proofErr w:type="spellEnd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580" w:type="dxa"/>
          </w:tcPr>
          <w:p w:rsidR="008C1F2D" w:rsidRPr="00B16EE2" w:rsidRDefault="00B16EE2" w:rsidP="008C1F2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</w:tr>
      <w:tr w:rsidR="00B16EE2" w:rsidTr="00B16EE2">
        <w:trPr>
          <w:trHeight w:val="919"/>
        </w:trPr>
        <w:tc>
          <w:tcPr>
            <w:tcW w:w="574" w:type="dxa"/>
            <w:vAlign w:val="center"/>
          </w:tcPr>
          <w:p w:rsidR="00B16EE2" w:rsidRDefault="00B16EE2" w:rsidP="00B16EE2">
            <w:pPr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378" w:type="dxa"/>
          </w:tcPr>
          <w:p w:rsidR="00B16EE2" w:rsidRPr="00B16EE2" w:rsidRDefault="00B16EE2" w:rsidP="00B16EE2">
            <w:pPr>
              <w:jc w:val="center"/>
              <w:rPr>
                <w:sz w:val="22"/>
                <w:szCs w:val="22"/>
              </w:rPr>
            </w:pPr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ЗТ(</w:t>
            </w:r>
            <w:proofErr w:type="spellStart"/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АТв</w:t>
            </w:r>
            <w:proofErr w:type="spellEnd"/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)-02</w:t>
            </w:r>
          </w:p>
        </w:tc>
        <w:tc>
          <w:tcPr>
            <w:tcW w:w="1701" w:type="dxa"/>
          </w:tcPr>
          <w:p w:rsidR="00B16EE2" w:rsidRPr="00B16EE2" w:rsidRDefault="00B16EE2" w:rsidP="00B16E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Акваресурсы</w:t>
            </w:r>
            <w:proofErr w:type="spellEnd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B16EE2" w:rsidRPr="00B16EE2" w:rsidRDefault="00B16EE2" w:rsidP="00B16E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20.12.2016</w:t>
            </w:r>
          </w:p>
        </w:tc>
        <w:tc>
          <w:tcPr>
            <w:tcW w:w="1275" w:type="dxa"/>
          </w:tcPr>
          <w:p w:rsidR="00B16EE2" w:rsidRPr="00B16EE2" w:rsidRDefault="00B16EE2" w:rsidP="00B16EE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1552,00</w:t>
            </w:r>
          </w:p>
        </w:tc>
        <w:tc>
          <w:tcPr>
            <w:tcW w:w="1276" w:type="dxa"/>
          </w:tcPr>
          <w:p w:rsidR="00B16EE2" w:rsidRPr="00B16EE2" w:rsidRDefault="00B16EE2" w:rsidP="00B16EE2">
            <w:pPr>
              <w:jc w:val="center"/>
              <w:rPr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Не имеется</w:t>
            </w:r>
          </w:p>
        </w:tc>
        <w:tc>
          <w:tcPr>
            <w:tcW w:w="1843" w:type="dxa"/>
          </w:tcPr>
          <w:p w:rsidR="00B16EE2" w:rsidRPr="00B16EE2" w:rsidRDefault="00B16EE2" w:rsidP="00B16E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Акваресурсы</w:t>
            </w:r>
            <w:proofErr w:type="spellEnd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580" w:type="dxa"/>
          </w:tcPr>
          <w:p w:rsidR="00B16EE2" w:rsidRPr="00B16EE2" w:rsidRDefault="00B16EE2" w:rsidP="00B16EE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</w:tr>
      <w:tr w:rsidR="00B16EE2" w:rsidTr="00B16EE2">
        <w:trPr>
          <w:trHeight w:val="1009"/>
        </w:trPr>
        <w:tc>
          <w:tcPr>
            <w:tcW w:w="574" w:type="dxa"/>
            <w:vAlign w:val="center"/>
          </w:tcPr>
          <w:p w:rsidR="00B16EE2" w:rsidRDefault="00B16EE2" w:rsidP="00B16EE2">
            <w:pPr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378" w:type="dxa"/>
          </w:tcPr>
          <w:p w:rsidR="00B16EE2" w:rsidRPr="00B16EE2" w:rsidRDefault="00B16EE2" w:rsidP="00B16EE2">
            <w:pPr>
              <w:jc w:val="center"/>
              <w:rPr>
                <w:sz w:val="22"/>
                <w:szCs w:val="22"/>
              </w:rPr>
            </w:pPr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ЗТ(</w:t>
            </w:r>
            <w:proofErr w:type="spellStart"/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АТв</w:t>
            </w:r>
            <w:proofErr w:type="spellEnd"/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)-03</w:t>
            </w:r>
          </w:p>
        </w:tc>
        <w:tc>
          <w:tcPr>
            <w:tcW w:w="1701" w:type="dxa"/>
          </w:tcPr>
          <w:p w:rsidR="00B16EE2" w:rsidRPr="00B16EE2" w:rsidRDefault="00B16EE2" w:rsidP="00B16E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Бакалар</w:t>
            </w:r>
            <w:proofErr w:type="spellEnd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 xml:space="preserve"> Фудс»</w:t>
            </w:r>
          </w:p>
        </w:tc>
        <w:tc>
          <w:tcPr>
            <w:tcW w:w="1276" w:type="dxa"/>
          </w:tcPr>
          <w:p w:rsidR="00B16EE2" w:rsidRPr="00B16EE2" w:rsidRDefault="00B16EE2" w:rsidP="00B16E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26.12.2016</w:t>
            </w:r>
          </w:p>
        </w:tc>
        <w:tc>
          <w:tcPr>
            <w:tcW w:w="1275" w:type="dxa"/>
          </w:tcPr>
          <w:p w:rsidR="00B16EE2" w:rsidRPr="00B16EE2" w:rsidRDefault="00B16EE2" w:rsidP="00B16EE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992,00</w:t>
            </w:r>
          </w:p>
        </w:tc>
        <w:tc>
          <w:tcPr>
            <w:tcW w:w="1276" w:type="dxa"/>
          </w:tcPr>
          <w:p w:rsidR="00B16EE2" w:rsidRPr="00B16EE2" w:rsidRDefault="00B16EE2" w:rsidP="00B16EE2">
            <w:pPr>
              <w:jc w:val="center"/>
              <w:rPr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Не имеется</w:t>
            </w:r>
          </w:p>
        </w:tc>
        <w:tc>
          <w:tcPr>
            <w:tcW w:w="1843" w:type="dxa"/>
          </w:tcPr>
          <w:p w:rsidR="00B16EE2" w:rsidRPr="00B16EE2" w:rsidRDefault="00B16EE2" w:rsidP="00B16E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Бакалар</w:t>
            </w:r>
            <w:proofErr w:type="spellEnd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 xml:space="preserve"> Фудс»</w:t>
            </w:r>
          </w:p>
        </w:tc>
        <w:tc>
          <w:tcPr>
            <w:tcW w:w="1580" w:type="dxa"/>
          </w:tcPr>
          <w:p w:rsidR="00B16EE2" w:rsidRPr="00B16EE2" w:rsidRDefault="00B16EE2" w:rsidP="00B16EE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</w:tr>
      <w:tr w:rsidR="00B16EE2" w:rsidTr="00B16EE2">
        <w:trPr>
          <w:trHeight w:val="852"/>
        </w:trPr>
        <w:tc>
          <w:tcPr>
            <w:tcW w:w="574" w:type="dxa"/>
            <w:vAlign w:val="center"/>
          </w:tcPr>
          <w:p w:rsidR="00B16EE2" w:rsidRDefault="00B16EE2" w:rsidP="00B16EE2">
            <w:pPr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378" w:type="dxa"/>
          </w:tcPr>
          <w:p w:rsidR="00B16EE2" w:rsidRPr="00B16EE2" w:rsidRDefault="00B16EE2" w:rsidP="00B16EE2">
            <w:pPr>
              <w:jc w:val="center"/>
              <w:rPr>
                <w:sz w:val="22"/>
                <w:szCs w:val="22"/>
              </w:rPr>
            </w:pPr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ЗТ(</w:t>
            </w:r>
            <w:proofErr w:type="spellStart"/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АТв</w:t>
            </w:r>
            <w:proofErr w:type="spellEnd"/>
            <w:r w:rsidRPr="00B16EE2">
              <w:rPr>
                <w:rFonts w:ascii="Times New Roman" w:eastAsia="Times New Roman" w:hAnsi="Times New Roman" w:cs="Times New Roman"/>
                <w:sz w:val="22"/>
                <w:szCs w:val="22"/>
              </w:rPr>
              <w:t>)-04</w:t>
            </w:r>
          </w:p>
        </w:tc>
        <w:tc>
          <w:tcPr>
            <w:tcW w:w="1701" w:type="dxa"/>
          </w:tcPr>
          <w:p w:rsidR="00B16EE2" w:rsidRPr="00B16EE2" w:rsidRDefault="00B16EE2" w:rsidP="00B16E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Бакалар</w:t>
            </w:r>
            <w:proofErr w:type="spellEnd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 xml:space="preserve"> Фудс»</w:t>
            </w:r>
          </w:p>
        </w:tc>
        <w:tc>
          <w:tcPr>
            <w:tcW w:w="1276" w:type="dxa"/>
          </w:tcPr>
          <w:p w:rsidR="00B16EE2" w:rsidRPr="00B16EE2" w:rsidRDefault="00B16EE2" w:rsidP="00B16E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26.12.2016</w:t>
            </w:r>
          </w:p>
        </w:tc>
        <w:tc>
          <w:tcPr>
            <w:tcW w:w="1275" w:type="dxa"/>
          </w:tcPr>
          <w:p w:rsidR="00B16EE2" w:rsidRPr="00B16EE2" w:rsidRDefault="00B16EE2" w:rsidP="00B16EE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1552,00</w:t>
            </w:r>
          </w:p>
        </w:tc>
        <w:tc>
          <w:tcPr>
            <w:tcW w:w="1276" w:type="dxa"/>
          </w:tcPr>
          <w:p w:rsidR="00B16EE2" w:rsidRPr="00B16EE2" w:rsidRDefault="00B16EE2" w:rsidP="00B16EE2">
            <w:pPr>
              <w:jc w:val="center"/>
              <w:rPr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Не имеется</w:t>
            </w:r>
          </w:p>
        </w:tc>
        <w:tc>
          <w:tcPr>
            <w:tcW w:w="1843" w:type="dxa"/>
          </w:tcPr>
          <w:p w:rsidR="00B16EE2" w:rsidRPr="00B16EE2" w:rsidRDefault="00B16EE2" w:rsidP="00B16E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Бакалар</w:t>
            </w:r>
            <w:proofErr w:type="spellEnd"/>
            <w:r w:rsidRPr="00B16EE2">
              <w:rPr>
                <w:rFonts w:ascii="Times New Roman" w:hAnsi="Times New Roman" w:cs="Times New Roman"/>
                <w:sz w:val="22"/>
                <w:szCs w:val="22"/>
              </w:rPr>
              <w:t xml:space="preserve"> Фудс»</w:t>
            </w:r>
          </w:p>
        </w:tc>
        <w:tc>
          <w:tcPr>
            <w:tcW w:w="1580" w:type="dxa"/>
          </w:tcPr>
          <w:p w:rsidR="00B16EE2" w:rsidRPr="00B16EE2" w:rsidRDefault="00B16EE2" w:rsidP="00B16EE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EE2"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</w:tr>
    </w:tbl>
    <w:p w:rsidR="00393F6C" w:rsidRDefault="00393F6C">
      <w:pPr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E06684">
      <w:pPr>
        <w:tabs>
          <w:tab w:val="left" w:pos="0"/>
          <w:tab w:val="left" w:pos="567"/>
        </w:tabs>
        <w:jc w:val="both"/>
      </w:pPr>
    </w:p>
    <w:p w:rsidR="00E06684" w:rsidRDefault="00251B81">
      <w:pPr>
        <w:tabs>
          <w:tab w:val="left" w:pos="0"/>
          <w:tab w:val="left" w:pos="567"/>
        </w:tabs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2.  Признать участниками аукциона следующих заявителей:</w:t>
      </w:r>
    </w:p>
    <w:p w:rsidR="00E06684" w:rsidRDefault="00E06684">
      <w:pPr>
        <w:tabs>
          <w:tab w:val="left" w:pos="0"/>
          <w:tab w:val="left" w:pos="567"/>
        </w:tabs>
        <w:jc w:val="both"/>
      </w:pPr>
    </w:p>
    <w:tbl>
      <w:tblPr>
        <w:tblStyle w:val="a6"/>
        <w:tblW w:w="8085" w:type="dxa"/>
        <w:tblInd w:w="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3349"/>
        <w:gridCol w:w="850"/>
        <w:gridCol w:w="3297"/>
      </w:tblGrid>
      <w:tr w:rsidR="00A752F5" w:rsidTr="00A752F5">
        <w:trPr>
          <w:trHeight w:val="1144"/>
        </w:trPr>
        <w:tc>
          <w:tcPr>
            <w:tcW w:w="589" w:type="dxa"/>
          </w:tcPr>
          <w:p w:rsidR="00A752F5" w:rsidRDefault="00A752F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349" w:type="dxa"/>
          </w:tcPr>
          <w:p w:rsidR="00A752F5" w:rsidRDefault="00A752F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Заявитель</w:t>
            </w:r>
          </w:p>
          <w:p w:rsidR="00A752F5" w:rsidRDefault="00A752F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(наименование)</w:t>
            </w:r>
          </w:p>
        </w:tc>
        <w:tc>
          <w:tcPr>
            <w:tcW w:w="850" w:type="dxa"/>
          </w:tcPr>
          <w:p w:rsidR="00A752F5" w:rsidRPr="00A752F5" w:rsidRDefault="00A752F5" w:rsidP="00A752F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52F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Лот №</w:t>
            </w:r>
          </w:p>
        </w:tc>
        <w:tc>
          <w:tcPr>
            <w:tcW w:w="3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2F5" w:rsidRPr="00A752F5" w:rsidRDefault="00A752F5" w:rsidP="00A75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2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A752F5" w:rsidRPr="00A752F5" w:rsidRDefault="00A752F5" w:rsidP="00A75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2F5">
              <w:rPr>
                <w:rFonts w:ascii="Times New Roman" w:hAnsi="Times New Roman" w:cs="Times New Roman"/>
                <w:b/>
                <w:sz w:val="24"/>
                <w:szCs w:val="24"/>
              </w:rPr>
              <w:t>и месторасположение</w:t>
            </w:r>
          </w:p>
          <w:p w:rsidR="00A752F5" w:rsidRPr="00A752F5" w:rsidRDefault="00A752F5" w:rsidP="00A752F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52F5">
              <w:rPr>
                <w:rFonts w:ascii="Times New Roman" w:hAnsi="Times New Roman" w:cs="Times New Roman"/>
                <w:b/>
                <w:sz w:val="24"/>
                <w:szCs w:val="24"/>
              </w:rPr>
              <w:t>рыбоводного участка</w:t>
            </w:r>
          </w:p>
        </w:tc>
      </w:tr>
      <w:tr w:rsidR="008C1F2D" w:rsidTr="00A752F5">
        <w:trPr>
          <w:trHeight w:val="586"/>
        </w:trPr>
        <w:tc>
          <w:tcPr>
            <w:tcW w:w="589" w:type="dxa"/>
          </w:tcPr>
          <w:p w:rsidR="008C1F2D" w:rsidRPr="004D7F5F" w:rsidRDefault="008C1F2D" w:rsidP="008C1F2D">
            <w:pPr>
              <w:jc w:val="center"/>
              <w:rPr>
                <w:sz w:val="22"/>
                <w:szCs w:val="22"/>
              </w:rPr>
            </w:pPr>
            <w:r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349" w:type="dxa"/>
          </w:tcPr>
          <w:p w:rsidR="008C1F2D" w:rsidRPr="004D7F5F" w:rsidRDefault="008C1F2D" w:rsidP="008C1F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Акваресурсы</w:t>
            </w:r>
            <w:proofErr w:type="spellEnd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850" w:type="dxa"/>
          </w:tcPr>
          <w:p w:rsidR="008C1F2D" w:rsidRPr="004D7F5F" w:rsidRDefault="008C1F2D" w:rsidP="008C1F2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F2D" w:rsidRPr="004D7F5F" w:rsidRDefault="004D7F5F" w:rsidP="004D7F5F">
            <w:pPr>
              <w:jc w:val="center"/>
              <w:rPr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Озеро Удомля </w:t>
            </w:r>
            <w:proofErr w:type="spellStart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Удомельского</w:t>
            </w:r>
            <w:proofErr w:type="spellEnd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Тверской области</w:t>
            </w:r>
          </w:p>
        </w:tc>
      </w:tr>
      <w:tr w:rsidR="008C1F2D" w:rsidTr="00A752F5">
        <w:trPr>
          <w:trHeight w:val="705"/>
        </w:trPr>
        <w:tc>
          <w:tcPr>
            <w:tcW w:w="589" w:type="dxa"/>
            <w:tcBorders>
              <w:bottom w:val="single" w:sz="4" w:space="0" w:color="auto"/>
            </w:tcBorders>
          </w:tcPr>
          <w:p w:rsidR="008C1F2D" w:rsidRPr="004D7F5F" w:rsidRDefault="008C1F2D" w:rsidP="008C1F2D">
            <w:pPr>
              <w:jc w:val="center"/>
              <w:rPr>
                <w:sz w:val="22"/>
                <w:szCs w:val="22"/>
              </w:rPr>
            </w:pPr>
            <w:r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349" w:type="dxa"/>
            <w:tcBorders>
              <w:bottom w:val="single" w:sz="4" w:space="0" w:color="auto"/>
            </w:tcBorders>
          </w:tcPr>
          <w:p w:rsidR="008C1F2D" w:rsidRPr="004D7F5F" w:rsidRDefault="008C1F2D" w:rsidP="008C1F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Акваресурсы</w:t>
            </w:r>
            <w:proofErr w:type="spellEnd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C1F2D" w:rsidRPr="004D7F5F" w:rsidRDefault="004D7F5F" w:rsidP="008C1F2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F2D" w:rsidRPr="004D7F5F" w:rsidRDefault="004D7F5F" w:rsidP="004D7F5F">
            <w:pPr>
              <w:jc w:val="center"/>
              <w:rPr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Озеро </w:t>
            </w:r>
            <w:proofErr w:type="spellStart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Песьво</w:t>
            </w:r>
            <w:proofErr w:type="spellEnd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Удомельского</w:t>
            </w:r>
            <w:proofErr w:type="spellEnd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Тверской области</w:t>
            </w:r>
          </w:p>
        </w:tc>
      </w:tr>
      <w:tr w:rsidR="008C1F2D" w:rsidTr="00A752F5">
        <w:trPr>
          <w:trHeight w:val="535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8C1F2D" w:rsidRPr="004D7F5F" w:rsidRDefault="008C1F2D" w:rsidP="008C1F2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349" w:type="dxa"/>
            <w:tcBorders>
              <w:top w:val="single" w:sz="4" w:space="0" w:color="auto"/>
              <w:bottom w:val="single" w:sz="4" w:space="0" w:color="auto"/>
            </w:tcBorders>
          </w:tcPr>
          <w:p w:rsidR="008C1F2D" w:rsidRPr="004D7F5F" w:rsidRDefault="008C1F2D" w:rsidP="008C1F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Бакалар</w:t>
            </w:r>
            <w:proofErr w:type="spellEnd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 Фудс»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C1F2D" w:rsidRPr="004D7F5F" w:rsidRDefault="004D7F5F" w:rsidP="008C1F2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F2D" w:rsidRPr="004D7F5F" w:rsidRDefault="004D7F5F" w:rsidP="004D7F5F">
            <w:pPr>
              <w:jc w:val="center"/>
              <w:rPr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Озеро Удомля </w:t>
            </w:r>
            <w:proofErr w:type="spellStart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Удомельского</w:t>
            </w:r>
            <w:proofErr w:type="spellEnd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Тверской области</w:t>
            </w:r>
          </w:p>
        </w:tc>
      </w:tr>
      <w:tr w:rsidR="008C1F2D" w:rsidTr="00A752F5">
        <w:trPr>
          <w:trHeight w:val="722"/>
        </w:trPr>
        <w:tc>
          <w:tcPr>
            <w:tcW w:w="589" w:type="dxa"/>
            <w:tcBorders>
              <w:top w:val="single" w:sz="4" w:space="0" w:color="auto"/>
            </w:tcBorders>
          </w:tcPr>
          <w:p w:rsidR="008C1F2D" w:rsidRPr="004D7F5F" w:rsidRDefault="008C1F2D" w:rsidP="008C1F2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eastAsia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349" w:type="dxa"/>
            <w:tcBorders>
              <w:top w:val="single" w:sz="4" w:space="0" w:color="auto"/>
            </w:tcBorders>
          </w:tcPr>
          <w:p w:rsidR="008C1F2D" w:rsidRPr="004D7F5F" w:rsidRDefault="008C1F2D" w:rsidP="008C1F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ООО «</w:t>
            </w:r>
            <w:proofErr w:type="spellStart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Бакалар</w:t>
            </w:r>
            <w:proofErr w:type="spellEnd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 Фудс»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C1F2D" w:rsidRPr="004D7F5F" w:rsidRDefault="008C1F2D" w:rsidP="008C1F2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F2D" w:rsidRPr="004D7F5F" w:rsidRDefault="004D7F5F" w:rsidP="004D7F5F">
            <w:pPr>
              <w:jc w:val="center"/>
              <w:rPr>
                <w:sz w:val="22"/>
                <w:szCs w:val="22"/>
              </w:rPr>
            </w:pPr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Озеро </w:t>
            </w:r>
            <w:proofErr w:type="spellStart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Песьво</w:t>
            </w:r>
            <w:proofErr w:type="spellEnd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>Удомельского</w:t>
            </w:r>
            <w:proofErr w:type="spellEnd"/>
            <w:r w:rsidRPr="004D7F5F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Тверской области</w:t>
            </w:r>
          </w:p>
        </w:tc>
      </w:tr>
    </w:tbl>
    <w:p w:rsidR="00E06684" w:rsidRDefault="00E06684"/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 w:rsidP="004D7F5F">
      <w:pPr>
        <w:ind w:firstLine="567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4D7F5F">
      <w:pPr>
        <w:ind w:firstLine="567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3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. В соответствии с Правилами организации и проведения торгов и документацией об аукционе </w:t>
      </w:r>
      <w:r w:rsidR="00371855">
        <w:rPr>
          <w:rFonts w:ascii="Times New Roman" w:eastAsia="Times New Roman" w:hAnsi="Times New Roman" w:cs="Times New Roman"/>
          <w:sz w:val="26"/>
          <w:szCs w:val="26"/>
        </w:rPr>
        <w:t>п</w:t>
      </w:r>
      <w:r w:rsidR="00251B81">
        <w:rPr>
          <w:rFonts w:ascii="Times New Roman" w:eastAsia="Times New Roman" w:hAnsi="Times New Roman" w:cs="Times New Roman"/>
          <w:sz w:val="26"/>
          <w:szCs w:val="26"/>
        </w:rPr>
        <w:t>ровести аукцион в отношении следующих лотов:</w:t>
      </w:r>
    </w:p>
    <w:p w:rsidR="00E06684" w:rsidRDefault="00E06684">
      <w:pPr>
        <w:ind w:firstLine="567"/>
        <w:jc w:val="both"/>
      </w:pPr>
    </w:p>
    <w:tbl>
      <w:tblPr>
        <w:tblStyle w:val="a9"/>
        <w:tblW w:w="70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1300"/>
        <w:gridCol w:w="4913"/>
      </w:tblGrid>
      <w:tr w:rsidR="00E06684" w:rsidTr="00393F6C">
        <w:trPr>
          <w:trHeight w:val="1407"/>
          <w:jc w:val="center"/>
        </w:trPr>
        <w:tc>
          <w:tcPr>
            <w:tcW w:w="832" w:type="dxa"/>
          </w:tcPr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00" w:type="dxa"/>
          </w:tcPr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лота</w:t>
            </w:r>
          </w:p>
        </w:tc>
        <w:tc>
          <w:tcPr>
            <w:tcW w:w="4913" w:type="dxa"/>
          </w:tcPr>
          <w:p w:rsidR="00E06684" w:rsidRDefault="00251B8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06684" w:rsidRDefault="00251B81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месторасположение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рыбоводного участка</w:t>
            </w:r>
          </w:p>
        </w:tc>
      </w:tr>
      <w:tr w:rsidR="004D7F5F" w:rsidTr="00393F6C">
        <w:trPr>
          <w:trHeight w:val="459"/>
          <w:jc w:val="center"/>
        </w:trPr>
        <w:tc>
          <w:tcPr>
            <w:tcW w:w="832" w:type="dxa"/>
          </w:tcPr>
          <w:p w:rsidR="004D7F5F" w:rsidRDefault="004D7F5F" w:rsidP="004D7F5F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0" w:type="dxa"/>
          </w:tcPr>
          <w:p w:rsidR="004D7F5F" w:rsidRPr="004D7F5F" w:rsidRDefault="004D7F5F" w:rsidP="004D7F5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4D7F5F" w:rsidRPr="004D7F5F" w:rsidRDefault="004D7F5F" w:rsidP="004D7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5F">
              <w:rPr>
                <w:rFonts w:ascii="Times New Roman" w:hAnsi="Times New Roman" w:cs="Times New Roman"/>
                <w:sz w:val="24"/>
                <w:szCs w:val="24"/>
              </w:rPr>
              <w:t xml:space="preserve">Озеро Удомля </w:t>
            </w:r>
            <w:proofErr w:type="spellStart"/>
            <w:r w:rsidRPr="004D7F5F">
              <w:rPr>
                <w:rFonts w:ascii="Times New Roman" w:hAnsi="Times New Roman" w:cs="Times New Roman"/>
                <w:sz w:val="24"/>
                <w:szCs w:val="24"/>
              </w:rPr>
              <w:t>Удомельского</w:t>
            </w:r>
            <w:proofErr w:type="spellEnd"/>
            <w:r w:rsidRPr="004D7F5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Тверской области</w:t>
            </w:r>
          </w:p>
        </w:tc>
      </w:tr>
      <w:tr w:rsidR="004D7F5F" w:rsidTr="00393F6C">
        <w:trPr>
          <w:trHeight w:val="485"/>
          <w:jc w:val="center"/>
        </w:trPr>
        <w:tc>
          <w:tcPr>
            <w:tcW w:w="832" w:type="dxa"/>
          </w:tcPr>
          <w:p w:rsidR="004D7F5F" w:rsidRDefault="004D7F5F" w:rsidP="004D7F5F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00" w:type="dxa"/>
          </w:tcPr>
          <w:p w:rsidR="004D7F5F" w:rsidRPr="004D7F5F" w:rsidRDefault="004D7F5F" w:rsidP="004D7F5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3" w:type="dxa"/>
          </w:tcPr>
          <w:p w:rsidR="004D7F5F" w:rsidRPr="004D7F5F" w:rsidRDefault="004D7F5F" w:rsidP="004D7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5F">
              <w:rPr>
                <w:rFonts w:ascii="Times New Roman" w:hAnsi="Times New Roman" w:cs="Times New Roman"/>
                <w:sz w:val="24"/>
                <w:szCs w:val="24"/>
              </w:rPr>
              <w:t xml:space="preserve">Озеро </w:t>
            </w:r>
            <w:proofErr w:type="spellStart"/>
            <w:r w:rsidRPr="004D7F5F">
              <w:rPr>
                <w:rFonts w:ascii="Times New Roman" w:hAnsi="Times New Roman" w:cs="Times New Roman"/>
                <w:sz w:val="24"/>
                <w:szCs w:val="24"/>
              </w:rPr>
              <w:t>Песьво</w:t>
            </w:r>
            <w:proofErr w:type="spellEnd"/>
            <w:r w:rsidRPr="004D7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7F5F">
              <w:rPr>
                <w:rFonts w:ascii="Times New Roman" w:hAnsi="Times New Roman" w:cs="Times New Roman"/>
                <w:sz w:val="24"/>
                <w:szCs w:val="24"/>
              </w:rPr>
              <w:t>Удомельского</w:t>
            </w:r>
            <w:proofErr w:type="spellEnd"/>
            <w:r w:rsidRPr="004D7F5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Тверской области</w:t>
            </w:r>
          </w:p>
        </w:tc>
      </w:tr>
    </w:tbl>
    <w:p w:rsidR="00E06684" w:rsidRDefault="00E06684">
      <w:pPr>
        <w:ind w:firstLine="708"/>
      </w:pPr>
    </w:p>
    <w:p w:rsidR="00E06684" w:rsidRDefault="00251B81">
      <w:pPr>
        <w:ind w:firstLine="708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>
      <w:pPr>
        <w:ind w:firstLine="567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E06684">
      <w:pPr>
        <w:ind w:firstLine="708"/>
        <w:jc w:val="both"/>
      </w:pPr>
    </w:p>
    <w:p w:rsidR="00E06684" w:rsidRDefault="004D7F5F" w:rsidP="00371855">
      <w:pPr>
        <w:ind w:firstLine="567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bookmarkStart w:id="1" w:name="_GoBack"/>
      <w:bookmarkEnd w:id="1"/>
      <w:r w:rsidR="00251B81">
        <w:rPr>
          <w:rFonts w:ascii="Times New Roman" w:eastAsia="Times New Roman" w:hAnsi="Times New Roman" w:cs="Times New Roman"/>
          <w:sz w:val="26"/>
          <w:szCs w:val="26"/>
        </w:rPr>
        <w:t xml:space="preserve">. Разместить протокол рассмотрения заявок об участии в аукционе на официальных сайтах: www.torgi.gov.ru; </w:t>
      </w:r>
      <w:hyperlink r:id="rId6">
        <w:r w:rsidR="00251B81">
          <w:rPr>
            <w:rFonts w:ascii="Times New Roman" w:eastAsia="Times New Roman" w:hAnsi="Times New Roman" w:cs="Times New Roman"/>
            <w:sz w:val="26"/>
            <w:szCs w:val="26"/>
          </w:rPr>
          <w:t>www.moktu.ru</w:t>
        </w:r>
      </w:hyperlink>
      <w:r w:rsidR="00251B8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06684" w:rsidRDefault="00251B81">
      <w:pPr>
        <w:ind w:firstLine="567"/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Голосовали: </w:t>
      </w:r>
    </w:p>
    <w:p w:rsidR="00E06684" w:rsidRDefault="00251B81">
      <w:pPr>
        <w:ind w:firstLine="567"/>
      </w:pPr>
      <w:r>
        <w:rPr>
          <w:rFonts w:ascii="Times New Roman" w:eastAsia="Times New Roman" w:hAnsi="Times New Roman" w:cs="Times New Roman"/>
          <w:sz w:val="26"/>
          <w:szCs w:val="26"/>
        </w:rPr>
        <w:t>«за» - единогласно</w:t>
      </w:r>
    </w:p>
    <w:p w:rsidR="00E06684" w:rsidRDefault="00E06684">
      <w:pPr>
        <w:ind w:firstLine="708"/>
      </w:pPr>
    </w:p>
    <w:p w:rsidR="00E06684" w:rsidRDefault="00E06684"/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Заместитель Председателя Комиссии:    </w:t>
      </w:r>
    </w:p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_____________В.З.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Сокмышев</w:t>
      </w:r>
      <w:proofErr w:type="spellEnd"/>
    </w:p>
    <w:p w:rsidR="00E06684" w:rsidRDefault="00251B81"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</w:t>
      </w:r>
    </w:p>
    <w:p w:rsidR="00E06684" w:rsidRDefault="00251B81">
      <w:pPr>
        <w:spacing w:line="360" w:lineRule="auto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Члены комиссии:                                                                                                                                                                                        </w:t>
      </w:r>
    </w:p>
    <w:p w:rsidR="00E06684" w:rsidRDefault="00251B81">
      <w:pPr>
        <w:spacing w:line="360" w:lineRule="auto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r w:rsidR="000F77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____________ А.А. Петров       </w:t>
      </w:r>
    </w:p>
    <w:p w:rsidR="00E06684" w:rsidRDefault="00251B81">
      <w:pPr>
        <w:spacing w:line="360" w:lineRule="auto"/>
        <w:ind w:left="709" w:right="164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_____________ И.В. Семенова                       </w:t>
      </w:r>
    </w:p>
    <w:p w:rsidR="00E06684" w:rsidRDefault="00251B81">
      <w:pPr>
        <w:spacing w:line="360" w:lineRule="auto"/>
        <w:ind w:left="4248" w:right="164" w:firstLine="708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____________  </w:t>
      </w:r>
      <w:r w:rsidR="0037185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А.В. Степанов</w:t>
      </w:r>
    </w:p>
    <w:p w:rsidR="00E06684" w:rsidRDefault="00251B81">
      <w:pPr>
        <w:tabs>
          <w:tab w:val="left" w:pos="5820"/>
        </w:tabs>
        <w:spacing w:line="360" w:lineRule="auto"/>
        <w:ind w:left="709" w:right="164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_____________ Е.Б. Смирнова</w:t>
      </w:r>
    </w:p>
    <w:p w:rsidR="00E06684" w:rsidRDefault="00251B81">
      <w:pPr>
        <w:spacing w:line="360" w:lineRule="auto"/>
        <w:ind w:left="709" w:right="164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_____________ </w:t>
      </w:r>
      <w:r w:rsidR="000F7762">
        <w:rPr>
          <w:rFonts w:ascii="Times New Roman" w:eastAsia="Times New Roman" w:hAnsi="Times New Roman" w:cs="Times New Roman"/>
          <w:sz w:val="26"/>
          <w:szCs w:val="26"/>
        </w:rPr>
        <w:t>Ю.Ю. Грязнова</w:t>
      </w:r>
    </w:p>
    <w:p w:rsidR="000F7762" w:rsidRDefault="00251B81" w:rsidP="000F7762">
      <w:pPr>
        <w:spacing w:line="360" w:lineRule="auto"/>
        <w:ind w:left="709" w:right="164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_____________ </w:t>
      </w:r>
      <w:r w:rsidR="000F7762">
        <w:rPr>
          <w:rFonts w:ascii="Times New Roman" w:eastAsia="Times New Roman" w:hAnsi="Times New Roman" w:cs="Times New Roman"/>
          <w:sz w:val="26"/>
          <w:szCs w:val="26"/>
        </w:rPr>
        <w:t xml:space="preserve">С.Г. </w:t>
      </w:r>
      <w:proofErr w:type="spellStart"/>
      <w:r w:rsidR="000F7762">
        <w:rPr>
          <w:rFonts w:ascii="Times New Roman" w:eastAsia="Times New Roman" w:hAnsi="Times New Roman" w:cs="Times New Roman"/>
          <w:sz w:val="26"/>
          <w:szCs w:val="26"/>
        </w:rPr>
        <w:t>Кикнадзе</w:t>
      </w:r>
      <w:proofErr w:type="spellEnd"/>
    </w:p>
    <w:p w:rsidR="00E06684" w:rsidRDefault="00E06684">
      <w:pPr>
        <w:spacing w:line="360" w:lineRule="auto"/>
        <w:ind w:left="709" w:right="164"/>
        <w:rPr>
          <w:rFonts w:ascii="Times New Roman" w:eastAsia="Times New Roman" w:hAnsi="Times New Roman" w:cs="Times New Roman"/>
          <w:sz w:val="26"/>
          <w:szCs w:val="26"/>
        </w:rPr>
      </w:pPr>
    </w:p>
    <w:p w:rsidR="00E06684" w:rsidRDefault="00251B81">
      <w:pPr>
        <w:spacing w:line="360" w:lineRule="auto"/>
        <w:ind w:left="709" w:right="164"/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E06684" w:rsidRDefault="00251B81">
      <w:pPr>
        <w:ind w:right="164"/>
      </w:pPr>
      <w:r w:rsidRPr="000F7762">
        <w:rPr>
          <w:rFonts w:ascii="Times New Roman" w:eastAsia="Times New Roman" w:hAnsi="Times New Roman" w:cs="Times New Roman"/>
          <w:sz w:val="26"/>
          <w:szCs w:val="26"/>
        </w:rPr>
        <w:t xml:space="preserve">Секретарь </w:t>
      </w:r>
      <w:proofErr w:type="gramStart"/>
      <w:r w:rsidRPr="000F7762">
        <w:rPr>
          <w:rFonts w:ascii="Times New Roman" w:eastAsia="Times New Roman" w:hAnsi="Times New Roman" w:cs="Times New Roman"/>
          <w:sz w:val="26"/>
          <w:szCs w:val="26"/>
        </w:rPr>
        <w:t>комиссии:</w:t>
      </w:r>
      <w:r w:rsidR="0037185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proofErr w:type="gramEnd"/>
      <w:r w:rsidR="0037185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0F7762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_____________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Е.С. Ивашкина</w:t>
      </w:r>
    </w:p>
    <w:p w:rsidR="00E06684" w:rsidRDefault="00E06684">
      <w:pPr>
        <w:ind w:right="164"/>
      </w:pPr>
    </w:p>
    <w:sectPr w:rsidR="00E06684">
      <w:headerReference w:type="default" r:id="rId7"/>
      <w:footerReference w:type="default" r:id="rId8"/>
      <w:pgSz w:w="11906" w:h="16838"/>
      <w:pgMar w:top="567" w:right="567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9A0" w:rsidRDefault="007D59A0">
      <w:r>
        <w:separator/>
      </w:r>
    </w:p>
  </w:endnote>
  <w:endnote w:type="continuationSeparator" w:id="0">
    <w:p w:rsidR="007D59A0" w:rsidRDefault="007D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E06684">
    <w:pPr>
      <w:spacing w:after="70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9A0" w:rsidRDefault="007D59A0">
      <w:r>
        <w:separator/>
      </w:r>
    </w:p>
  </w:footnote>
  <w:footnote w:type="continuationSeparator" w:id="0">
    <w:p w:rsidR="007D59A0" w:rsidRDefault="007D5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684" w:rsidRDefault="00251B81">
    <w:pPr>
      <w:spacing w:before="709"/>
      <w:jc w:val="center"/>
    </w:pPr>
    <w:r>
      <w:fldChar w:fldCharType="begin"/>
    </w:r>
    <w:r>
      <w:instrText>PAGE</w:instrText>
    </w:r>
    <w:r>
      <w:fldChar w:fldCharType="separate"/>
    </w:r>
    <w:r w:rsidR="004D7F5F">
      <w:rPr>
        <w:noProof/>
      </w:rPr>
      <w:t>3</w:t>
    </w:r>
    <w:r>
      <w:fldChar w:fldCharType="end"/>
    </w:r>
  </w:p>
  <w:p w:rsidR="00E06684" w:rsidRDefault="00E0668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6684"/>
    <w:rsid w:val="000F7762"/>
    <w:rsid w:val="00251B81"/>
    <w:rsid w:val="002D4299"/>
    <w:rsid w:val="00371855"/>
    <w:rsid w:val="00393F6C"/>
    <w:rsid w:val="00406C3D"/>
    <w:rsid w:val="004D7F5F"/>
    <w:rsid w:val="005736FC"/>
    <w:rsid w:val="00647210"/>
    <w:rsid w:val="007A3368"/>
    <w:rsid w:val="007D59A0"/>
    <w:rsid w:val="008C1F2D"/>
    <w:rsid w:val="00A752F5"/>
    <w:rsid w:val="00AA03AD"/>
    <w:rsid w:val="00B16EE2"/>
    <w:rsid w:val="00B45723"/>
    <w:rsid w:val="00CA4AAF"/>
    <w:rsid w:val="00E0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99536-E7E3-45E3-8984-B2303457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F776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77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ktu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Ивашкина Елена</cp:lastModifiedBy>
  <cp:revision>14</cp:revision>
  <cp:lastPrinted>2017-01-18T07:59:00Z</cp:lastPrinted>
  <dcterms:created xsi:type="dcterms:W3CDTF">2017-01-18T06:21:00Z</dcterms:created>
  <dcterms:modified xsi:type="dcterms:W3CDTF">2017-01-18T08:31:00Z</dcterms:modified>
</cp:coreProperties>
</file>