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Pr="00195CB6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ОБЗОР</w:t>
      </w:r>
    </w:p>
    <w:p w:rsidR="004C49DB" w:rsidRPr="00195CB6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итог</w:t>
      </w:r>
      <w:r w:rsidR="004D4072" w:rsidRPr="00195CB6">
        <w:rPr>
          <w:rFonts w:ascii="Times New Roman" w:hAnsi="Times New Roman" w:cs="Times New Roman"/>
          <w:sz w:val="28"/>
          <w:szCs w:val="28"/>
        </w:rPr>
        <w:t>ов</w:t>
      </w:r>
      <w:r w:rsidR="00304448" w:rsidRPr="00195CB6">
        <w:rPr>
          <w:rFonts w:ascii="Times New Roman" w:hAnsi="Times New Roman" w:cs="Times New Roman"/>
          <w:sz w:val="28"/>
          <w:szCs w:val="28"/>
        </w:rPr>
        <w:t xml:space="preserve"> работы за 2</w:t>
      </w:r>
      <w:r w:rsidR="005F51F8" w:rsidRPr="00195CB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5F51F8" w:rsidRPr="00195CB6">
        <w:rPr>
          <w:rFonts w:ascii="Times New Roman" w:hAnsi="Times New Roman" w:cs="Times New Roman"/>
          <w:sz w:val="28"/>
          <w:szCs w:val="28"/>
        </w:rPr>
        <w:t> </w:t>
      </w:r>
      <w:r w:rsidRPr="00195CB6">
        <w:rPr>
          <w:rFonts w:ascii="Times New Roman" w:hAnsi="Times New Roman" w:cs="Times New Roman"/>
          <w:sz w:val="28"/>
          <w:szCs w:val="28"/>
        </w:rPr>
        <w:t>г</w:t>
      </w:r>
      <w:r w:rsidR="005F51F8" w:rsidRPr="00195CB6">
        <w:rPr>
          <w:rFonts w:ascii="Times New Roman" w:hAnsi="Times New Roman" w:cs="Times New Roman"/>
          <w:sz w:val="28"/>
          <w:szCs w:val="28"/>
        </w:rPr>
        <w:t>.</w:t>
      </w:r>
    </w:p>
    <w:p w:rsidR="000F09DA" w:rsidRPr="00195CB6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E5F" w:rsidRPr="00195CB6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 требований антикоррупционного законодательства </w:t>
      </w:r>
      <w:r w:rsidR="00F55E5F" w:rsidRPr="00195CB6">
        <w:rPr>
          <w:rFonts w:ascii="Times New Roman" w:hAnsi="Times New Roman" w:cs="Times New Roman"/>
          <w:sz w:val="28"/>
          <w:szCs w:val="28"/>
        </w:rPr>
        <w:br/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в 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6E2CE3" w:rsidRPr="00195CB6">
        <w:rPr>
          <w:rFonts w:ascii="Times New Roman" w:hAnsi="Times New Roman" w:cs="Times New Roman"/>
          <w:sz w:val="28"/>
          <w:szCs w:val="28"/>
        </w:rPr>
        <w:t>Московско-О</w:t>
      </w:r>
      <w:r w:rsidR="00F55E5F" w:rsidRPr="00195CB6">
        <w:rPr>
          <w:rFonts w:ascii="Times New Roman" w:hAnsi="Times New Roman" w:cs="Times New Roman"/>
          <w:sz w:val="28"/>
          <w:szCs w:val="28"/>
        </w:rPr>
        <w:t>кск</w:t>
      </w:r>
      <w:r w:rsidRPr="00195CB6">
        <w:rPr>
          <w:rFonts w:ascii="Times New Roman" w:hAnsi="Times New Roman" w:cs="Times New Roman"/>
          <w:sz w:val="28"/>
          <w:szCs w:val="28"/>
        </w:rPr>
        <w:t>им территориальны</w:t>
      </w:r>
      <w:r w:rsidR="00F55E5F" w:rsidRPr="00195CB6">
        <w:rPr>
          <w:rFonts w:ascii="Times New Roman" w:hAnsi="Times New Roman" w:cs="Times New Roman"/>
          <w:sz w:val="28"/>
          <w:szCs w:val="28"/>
        </w:rPr>
        <w:t>м управлением</w:t>
      </w:r>
      <w:r w:rsidR="006E2CE3" w:rsidRPr="00195CB6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(далее – Управление) </w:t>
      </w:r>
      <w:r w:rsidR="00F55E5F" w:rsidRPr="00195CB6">
        <w:rPr>
          <w:rFonts w:ascii="Times New Roman" w:hAnsi="Times New Roman" w:cs="Times New Roman"/>
          <w:color w:val="000000"/>
          <w:sz w:val="28"/>
          <w:szCs w:val="28"/>
        </w:rPr>
        <w:t>организована работа</w:t>
      </w:r>
      <w:r w:rsidRPr="00195CB6"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195CB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Плана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Московско-Окского территориального управления Федерального агентства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>по рыболовству на 2021-202</w:t>
      </w:r>
      <w:r w:rsidR="00792549" w:rsidRPr="00195CB6">
        <w:rPr>
          <w:rFonts w:ascii="Times New Roman" w:hAnsi="Times New Roman" w:cs="Times New Roman"/>
          <w:sz w:val="28"/>
          <w:szCs w:val="28"/>
        </w:rPr>
        <w:t>4</w:t>
      </w:r>
      <w:r w:rsidR="00F55E5F" w:rsidRPr="00195CB6">
        <w:rPr>
          <w:rFonts w:ascii="Times New Roman" w:hAnsi="Times New Roman" w:cs="Times New Roman"/>
          <w:sz w:val="28"/>
          <w:szCs w:val="28"/>
        </w:rPr>
        <w:t xml:space="preserve"> годы, утвержденного приказом Управления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F55E5F" w:rsidRPr="00195CB6">
        <w:rPr>
          <w:rFonts w:ascii="Times New Roman" w:hAnsi="Times New Roman" w:cs="Times New Roman"/>
          <w:sz w:val="28"/>
          <w:szCs w:val="28"/>
        </w:rPr>
        <w:t>от 13 октя</w:t>
      </w:r>
      <w:r w:rsidRPr="00195CB6">
        <w:rPr>
          <w:rFonts w:ascii="Times New Roman" w:hAnsi="Times New Roman" w:cs="Times New Roman"/>
          <w:sz w:val="28"/>
          <w:szCs w:val="28"/>
        </w:rPr>
        <w:t>б</w:t>
      </w:r>
      <w:r w:rsidR="00792549" w:rsidRPr="00195CB6">
        <w:rPr>
          <w:rFonts w:ascii="Times New Roman" w:hAnsi="Times New Roman" w:cs="Times New Roman"/>
          <w:sz w:val="28"/>
          <w:szCs w:val="28"/>
        </w:rPr>
        <w:t>ря 2021</w:t>
      </w:r>
      <w:r w:rsidR="00F55E5F" w:rsidRPr="00195CB6">
        <w:rPr>
          <w:rFonts w:ascii="Times New Roman" w:hAnsi="Times New Roman" w:cs="Times New Roman"/>
          <w:sz w:val="28"/>
          <w:szCs w:val="28"/>
        </w:rPr>
        <w:t> г. № 137.</w:t>
      </w:r>
    </w:p>
    <w:p w:rsidR="00562F53" w:rsidRPr="00195CB6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П</w:t>
      </w:r>
      <w:r w:rsidR="00D449D3" w:rsidRPr="00195CB6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195CB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 </w:t>
      </w:r>
      <w:r w:rsidRPr="00195CB6">
        <w:rPr>
          <w:rFonts w:ascii="Times New Roman" w:hAnsi="Times New Roman" w:cs="Times New Roman"/>
          <w:sz w:val="28"/>
          <w:szCs w:val="28"/>
        </w:rPr>
        <w:br/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от </w:t>
      </w:r>
      <w:r w:rsidR="00F93BC2" w:rsidRPr="00195CB6">
        <w:rPr>
          <w:rFonts w:ascii="Times New Roman" w:hAnsi="Times New Roman" w:cs="Times New Roman"/>
          <w:sz w:val="28"/>
          <w:szCs w:val="28"/>
        </w:rPr>
        <w:t>15</w:t>
      </w:r>
      <w:r w:rsidR="003F4847" w:rsidRPr="00195CB6">
        <w:rPr>
          <w:rFonts w:ascii="Times New Roman" w:hAnsi="Times New Roman" w:cs="Times New Roman"/>
          <w:sz w:val="28"/>
          <w:szCs w:val="28"/>
        </w:rPr>
        <w:t xml:space="preserve"> февраля </w:t>
      </w:r>
      <w:r w:rsidR="00625F5B" w:rsidRPr="00195CB6">
        <w:rPr>
          <w:rFonts w:ascii="Times New Roman" w:hAnsi="Times New Roman" w:cs="Times New Roman"/>
          <w:sz w:val="28"/>
          <w:szCs w:val="28"/>
        </w:rPr>
        <w:t>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D449D3" w:rsidRPr="00195CB6">
        <w:rPr>
          <w:rFonts w:ascii="Times New Roman" w:hAnsi="Times New Roman" w:cs="Times New Roman"/>
          <w:sz w:val="28"/>
          <w:szCs w:val="28"/>
        </w:rPr>
        <w:t> г. № </w:t>
      </w:r>
      <w:r w:rsidR="00F93BC2" w:rsidRPr="00195CB6">
        <w:rPr>
          <w:rFonts w:ascii="Times New Roman" w:hAnsi="Times New Roman" w:cs="Times New Roman"/>
          <w:sz w:val="28"/>
          <w:szCs w:val="28"/>
        </w:rPr>
        <w:t>2</w:t>
      </w:r>
      <w:r w:rsidR="00D449D3" w:rsidRPr="00195CB6">
        <w:rPr>
          <w:rFonts w:ascii="Times New Roman" w:hAnsi="Times New Roman" w:cs="Times New Roman"/>
          <w:sz w:val="28"/>
          <w:szCs w:val="28"/>
        </w:rPr>
        <w:t xml:space="preserve"> «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 w:rsidRPr="00195CB6"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F93BC2" w:rsidRPr="00195CB6">
        <w:rPr>
          <w:rFonts w:ascii="Times New Roman" w:hAnsi="Times New Roman" w:cs="Times New Roman"/>
          <w:bCs/>
          <w:sz w:val="28"/>
          <w:szCs w:val="28"/>
        </w:rPr>
        <w:t>4</w:t>
      </w:r>
      <w:r w:rsidR="00E420D3" w:rsidRPr="00195CB6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195CB6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195CB6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</w:t>
      </w:r>
      <w:r w:rsidR="00B475F9" w:rsidRPr="00195CB6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195CB6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до</w:t>
      </w:r>
      <w:r w:rsidRPr="00195CB6">
        <w:rPr>
          <w:rFonts w:ascii="Times New Roman" w:hAnsi="Times New Roman" w:cs="Times New Roman"/>
          <w:sz w:val="28"/>
          <w:szCs w:val="28"/>
        </w:rPr>
        <w:t xml:space="preserve"> служащих доведены 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 w:rsidRPr="00195CB6">
        <w:rPr>
          <w:rFonts w:ascii="Times New Roman" w:hAnsi="Times New Roman" w:cs="Times New Roman"/>
          <w:sz w:val="28"/>
          <w:szCs w:val="28"/>
        </w:rPr>
        <w:br/>
        <w:t>и заполнения соответствующей формы справки в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Pr="00195CB6">
        <w:rPr>
          <w:rFonts w:ascii="Times New Roman" w:hAnsi="Times New Roman" w:cs="Times New Roman"/>
          <w:sz w:val="28"/>
          <w:szCs w:val="28"/>
        </w:rPr>
        <w:t xml:space="preserve"> году (за отчетный </w:t>
      </w:r>
      <w:r w:rsidRPr="00195CB6">
        <w:rPr>
          <w:rFonts w:ascii="Times New Roman" w:hAnsi="Times New Roman" w:cs="Times New Roman"/>
          <w:sz w:val="28"/>
          <w:szCs w:val="28"/>
        </w:rPr>
        <w:br/>
        <w:t>202</w:t>
      </w:r>
      <w:r w:rsidR="00F93BC2" w:rsidRPr="00195CB6">
        <w:rPr>
          <w:rFonts w:ascii="Times New Roman" w:hAnsi="Times New Roman" w:cs="Times New Roman"/>
          <w:sz w:val="28"/>
          <w:szCs w:val="28"/>
        </w:rPr>
        <w:t>3</w:t>
      </w:r>
      <w:r w:rsidRPr="00195CB6">
        <w:rPr>
          <w:rFonts w:ascii="Times New Roman" w:hAnsi="Times New Roman" w:cs="Times New Roman"/>
          <w:sz w:val="28"/>
          <w:szCs w:val="28"/>
        </w:rPr>
        <w:t xml:space="preserve"> год)</w:t>
      </w:r>
      <w:r w:rsidR="00287F6E" w:rsidRPr="00195CB6">
        <w:rPr>
          <w:rFonts w:ascii="Times New Roman" w:hAnsi="Times New Roman" w:cs="Times New Roman"/>
          <w:sz w:val="28"/>
          <w:szCs w:val="28"/>
        </w:rPr>
        <w:t>.</w:t>
      </w:r>
    </w:p>
    <w:p w:rsidR="0055089D" w:rsidRPr="00195CB6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В</w:t>
      </w:r>
      <w:r w:rsidR="00304448" w:rsidRPr="00195CB6">
        <w:rPr>
          <w:rFonts w:ascii="Times New Roman" w:hAnsi="Times New Roman" w:cs="Times New Roman"/>
          <w:sz w:val="28"/>
          <w:szCs w:val="28"/>
        </w:rPr>
        <w:t xml:space="preserve"> первом полугодии</w:t>
      </w:r>
      <w:r w:rsidRPr="00195CB6">
        <w:rPr>
          <w:rFonts w:ascii="Times New Roman" w:hAnsi="Times New Roman" w:cs="Times New Roman"/>
          <w:sz w:val="28"/>
          <w:szCs w:val="28"/>
        </w:rPr>
        <w:t xml:space="preserve">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Pr="00195CB6">
        <w:rPr>
          <w:rFonts w:ascii="Times New Roman" w:hAnsi="Times New Roman" w:cs="Times New Roman"/>
          <w:sz w:val="28"/>
          <w:szCs w:val="28"/>
        </w:rPr>
        <w:t> </w:t>
      </w:r>
      <w:r w:rsidR="00FA4A43" w:rsidRPr="00195CB6">
        <w:rPr>
          <w:rFonts w:ascii="Times New Roman" w:hAnsi="Times New Roman" w:cs="Times New Roman"/>
          <w:sz w:val="28"/>
          <w:szCs w:val="28"/>
        </w:rPr>
        <w:t>г</w:t>
      </w:r>
      <w:r w:rsidRPr="00195CB6">
        <w:rPr>
          <w:rFonts w:ascii="Times New Roman" w:hAnsi="Times New Roman" w:cs="Times New Roman"/>
          <w:sz w:val="28"/>
          <w:szCs w:val="28"/>
        </w:rPr>
        <w:t xml:space="preserve">. </w:t>
      </w:r>
      <w:r w:rsidR="00FA4A43" w:rsidRPr="00195CB6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195CB6">
        <w:rPr>
          <w:rFonts w:ascii="Times New Roman" w:hAnsi="Times New Roman" w:cs="Times New Roman"/>
          <w:sz w:val="28"/>
          <w:szCs w:val="28"/>
        </w:rPr>
        <w:t>принят</w:t>
      </w:r>
      <w:r w:rsidR="00B877A5" w:rsidRPr="00195CB6">
        <w:rPr>
          <w:rFonts w:ascii="Times New Roman" w:hAnsi="Times New Roman" w:cs="Times New Roman"/>
          <w:sz w:val="28"/>
          <w:szCs w:val="28"/>
        </w:rPr>
        <w:t>о</w:t>
      </w:r>
      <w:r w:rsidR="0055089D" w:rsidRPr="00195CB6">
        <w:rPr>
          <w:rFonts w:ascii="Times New Roman" w:hAnsi="Times New Roman" w:cs="Times New Roman"/>
          <w:sz w:val="28"/>
          <w:szCs w:val="28"/>
        </w:rPr>
        <w:t xml:space="preserve"> 1</w:t>
      </w:r>
      <w:r w:rsidR="00304448" w:rsidRPr="00195CB6">
        <w:rPr>
          <w:rFonts w:ascii="Times New Roman" w:hAnsi="Times New Roman" w:cs="Times New Roman"/>
          <w:sz w:val="28"/>
          <w:szCs w:val="28"/>
        </w:rPr>
        <w:t>5</w:t>
      </w:r>
      <w:r w:rsidR="0055089D" w:rsidRPr="00195CB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877A5" w:rsidRPr="00195CB6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195CB6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195CB6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195CB6">
        <w:rPr>
          <w:rFonts w:ascii="Times New Roman" w:hAnsi="Times New Roman" w:cs="Times New Roman"/>
          <w:sz w:val="28"/>
          <w:szCs w:val="28"/>
        </w:rPr>
        <w:br/>
      </w:r>
      <w:r w:rsidRPr="00195CB6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F93BC2" w:rsidRPr="00195CB6">
        <w:rPr>
          <w:rFonts w:ascii="Times New Roman" w:hAnsi="Times New Roman" w:cs="Times New Roman"/>
          <w:sz w:val="28"/>
          <w:szCs w:val="28"/>
        </w:rPr>
        <w:t>3</w:t>
      </w:r>
      <w:r w:rsidR="00B877A5" w:rsidRPr="00195CB6">
        <w:rPr>
          <w:rFonts w:ascii="Times New Roman" w:hAnsi="Times New Roman" w:cs="Times New Roman"/>
          <w:sz w:val="28"/>
          <w:szCs w:val="28"/>
        </w:rPr>
        <w:t> г.</w:t>
      </w:r>
      <w:r w:rsidR="002203D4" w:rsidRPr="00195CB6">
        <w:rPr>
          <w:rFonts w:ascii="Times New Roman" w:hAnsi="Times New Roman" w:cs="Times New Roman"/>
          <w:sz w:val="28"/>
          <w:szCs w:val="28"/>
        </w:rPr>
        <w:t xml:space="preserve"> и 1 квартал 202</w:t>
      </w:r>
      <w:r w:rsidR="00F93BC2" w:rsidRPr="00195CB6">
        <w:rPr>
          <w:rFonts w:ascii="Times New Roman" w:hAnsi="Times New Roman" w:cs="Times New Roman"/>
          <w:sz w:val="28"/>
          <w:szCs w:val="28"/>
        </w:rPr>
        <w:t>4</w:t>
      </w:r>
      <w:r w:rsidR="002203D4" w:rsidRPr="00195CB6">
        <w:rPr>
          <w:rFonts w:ascii="Times New Roman" w:hAnsi="Times New Roman" w:cs="Times New Roman"/>
          <w:sz w:val="28"/>
          <w:szCs w:val="28"/>
        </w:rPr>
        <w:t> г.</w:t>
      </w:r>
      <w:r w:rsidR="009377F8" w:rsidRPr="00195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195CB6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Активизирована работа по выявлению случаев конфликта интересов.</w:t>
      </w:r>
    </w:p>
    <w:p w:rsidR="00E663F4" w:rsidRPr="00195CB6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В </w:t>
      </w:r>
      <w:r w:rsidR="00507B39" w:rsidRPr="00195CB6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663F4" w:rsidRPr="00195CB6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4908CC">
        <w:rPr>
          <w:rFonts w:ascii="Times New Roman" w:hAnsi="Times New Roman" w:cs="Times New Roman"/>
          <w:sz w:val="28"/>
          <w:szCs w:val="28"/>
        </w:rPr>
        <w:t>5 заседаний</w:t>
      </w:r>
      <w:bookmarkStart w:id="0" w:name="_GoBack"/>
      <w:bookmarkEnd w:id="0"/>
      <w:r w:rsidRPr="00195CB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195CB6">
        <w:rPr>
          <w:rFonts w:ascii="Times New Roman" w:hAnsi="Times New Roman" w:cs="Times New Roman"/>
          <w:sz w:val="28"/>
          <w:szCs w:val="28"/>
        </w:rPr>
        <w:br/>
        <w:t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</w:t>
      </w:r>
      <w:r w:rsidRPr="00195CB6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 w:rsidRPr="00195CB6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195CB6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 w:rsidRPr="00195CB6">
        <w:rPr>
          <w:rFonts w:ascii="Times New Roman" w:hAnsi="Times New Roman" w:cs="Times New Roman"/>
          <w:sz w:val="28"/>
          <w:szCs w:val="28"/>
        </w:rPr>
        <w:t>, о возможном возникновении конфликта интересов</w:t>
      </w:r>
      <w:r w:rsidRPr="00195CB6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 w:rsidRPr="00195C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Pr="00195CB6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195CB6">
        <w:rPr>
          <w:rFonts w:ascii="Times New Roman" w:hAnsi="Times New Roman" w:cs="Times New Roman"/>
          <w:sz w:val="28"/>
          <w:szCs w:val="28"/>
        </w:rPr>
        <w:br/>
        <w:t xml:space="preserve">статьи 12 Федерального закона от 25 декабря 2008 г. № 273-ФЗ </w:t>
      </w:r>
      <w:r w:rsidRPr="00195CB6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781545" w:rsidRPr="00195CB6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CB6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Pr="00195CB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195CB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195CB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195CB6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B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195CB6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63CE"/>
    <w:rsid w:val="00025D81"/>
    <w:rsid w:val="000F09DA"/>
    <w:rsid w:val="00125D7C"/>
    <w:rsid w:val="00195CB6"/>
    <w:rsid w:val="001B0CC5"/>
    <w:rsid w:val="002203D4"/>
    <w:rsid w:val="00287F6E"/>
    <w:rsid w:val="00304448"/>
    <w:rsid w:val="003B6C77"/>
    <w:rsid w:val="003F4847"/>
    <w:rsid w:val="004908CC"/>
    <w:rsid w:val="004C49DB"/>
    <w:rsid w:val="004D4072"/>
    <w:rsid w:val="00506B45"/>
    <w:rsid w:val="00507B39"/>
    <w:rsid w:val="0055089D"/>
    <w:rsid w:val="00562F53"/>
    <w:rsid w:val="00581C18"/>
    <w:rsid w:val="005F51F8"/>
    <w:rsid w:val="00625F5B"/>
    <w:rsid w:val="006A3863"/>
    <w:rsid w:val="006B2E46"/>
    <w:rsid w:val="006D2463"/>
    <w:rsid w:val="006E2CE3"/>
    <w:rsid w:val="00754631"/>
    <w:rsid w:val="00781545"/>
    <w:rsid w:val="00782DA0"/>
    <w:rsid w:val="00792549"/>
    <w:rsid w:val="007C03BD"/>
    <w:rsid w:val="009377F8"/>
    <w:rsid w:val="00965E8B"/>
    <w:rsid w:val="00972DF3"/>
    <w:rsid w:val="00A774E6"/>
    <w:rsid w:val="00AE2336"/>
    <w:rsid w:val="00B00376"/>
    <w:rsid w:val="00B3229C"/>
    <w:rsid w:val="00B475F9"/>
    <w:rsid w:val="00B748E6"/>
    <w:rsid w:val="00B877A5"/>
    <w:rsid w:val="00BA65DA"/>
    <w:rsid w:val="00BC39DF"/>
    <w:rsid w:val="00C313CF"/>
    <w:rsid w:val="00D1110F"/>
    <w:rsid w:val="00D20591"/>
    <w:rsid w:val="00D449D3"/>
    <w:rsid w:val="00D8085E"/>
    <w:rsid w:val="00DE1F5B"/>
    <w:rsid w:val="00E420D3"/>
    <w:rsid w:val="00E501B4"/>
    <w:rsid w:val="00E517FD"/>
    <w:rsid w:val="00E663F4"/>
    <w:rsid w:val="00E92777"/>
    <w:rsid w:val="00ED7130"/>
    <w:rsid w:val="00F55E5F"/>
    <w:rsid w:val="00F918C7"/>
    <w:rsid w:val="00F93BC2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5</cp:revision>
  <cp:lastPrinted>2022-07-05T08:43:00Z</cp:lastPrinted>
  <dcterms:created xsi:type="dcterms:W3CDTF">2024-11-26T12:22:00Z</dcterms:created>
  <dcterms:modified xsi:type="dcterms:W3CDTF">2025-02-17T14:37:00Z</dcterms:modified>
</cp:coreProperties>
</file>