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3F" w:rsidRDefault="00DE3C3F" w:rsidP="00DE3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</w:t>
      </w:r>
    </w:p>
    <w:p w:rsidR="004C49DB" w:rsidRDefault="00DE3C3F" w:rsidP="00DE3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9DA">
        <w:rPr>
          <w:rFonts w:ascii="Times New Roman" w:hAnsi="Times New Roman" w:cs="Times New Roman"/>
          <w:b/>
          <w:sz w:val="28"/>
          <w:szCs w:val="28"/>
        </w:rPr>
        <w:t>итог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0F09DA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="000F09DA" w:rsidRPr="000F09D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8363C">
        <w:rPr>
          <w:rFonts w:ascii="Times New Roman" w:hAnsi="Times New Roman" w:cs="Times New Roman"/>
          <w:b/>
          <w:sz w:val="28"/>
          <w:szCs w:val="28"/>
        </w:rPr>
        <w:t>2</w:t>
      </w:r>
      <w:r w:rsidR="000F09DA" w:rsidRPr="000F09DA">
        <w:rPr>
          <w:rFonts w:ascii="Times New Roman" w:hAnsi="Times New Roman" w:cs="Times New Roman"/>
          <w:b/>
          <w:sz w:val="28"/>
          <w:szCs w:val="28"/>
        </w:rPr>
        <w:t xml:space="preserve"> квартал 2022 года</w:t>
      </w:r>
    </w:p>
    <w:p w:rsidR="000F09DA" w:rsidRDefault="000F09DA" w:rsidP="00D44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E5F" w:rsidRDefault="00F55E5F" w:rsidP="00E92777">
      <w:pPr>
        <w:tabs>
          <w:tab w:val="left" w:pos="70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F8363C" w:rsidRPr="00F8363C" w:rsidRDefault="00F8363C" w:rsidP="00B748E6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В первом полугодии </w:t>
      </w:r>
      <w:r w:rsidRPr="00E92777">
        <w:rPr>
          <w:rFonts w:ascii="Times New Roman" w:hAnsi="Times New Roman" w:cs="Times New Roman"/>
          <w:spacing w:val="-11"/>
          <w:sz w:val="28"/>
          <w:szCs w:val="28"/>
        </w:rPr>
        <w:t>Московско-О</w:t>
      </w:r>
      <w:r>
        <w:rPr>
          <w:rFonts w:ascii="Times New Roman" w:hAnsi="Times New Roman" w:cs="Times New Roman"/>
          <w:spacing w:val="-11"/>
          <w:sz w:val="28"/>
          <w:szCs w:val="28"/>
        </w:rPr>
        <w:t>кским территориальным управлением</w:t>
      </w:r>
      <w:r w:rsidRPr="00E92777">
        <w:rPr>
          <w:rFonts w:ascii="Times New Roman" w:hAnsi="Times New Roman" w:cs="Times New Roman"/>
          <w:spacing w:val="-11"/>
          <w:sz w:val="28"/>
          <w:szCs w:val="28"/>
        </w:rPr>
        <w:t xml:space="preserve"> Федерального агентства по рыболовству (далее – Управление) </w:t>
      </w:r>
      <w:r w:rsidRPr="00F8363C">
        <w:rPr>
          <w:rFonts w:ascii="Times New Roman" w:hAnsi="Times New Roman" w:cs="Times New Roman"/>
          <w:spacing w:val="-11"/>
          <w:sz w:val="28"/>
          <w:szCs w:val="28"/>
        </w:rPr>
        <w:t>реализован комплекс организационных, разъяснительных и иных мер по профилактике коррупции</w:t>
      </w:r>
      <w:r>
        <w:rPr>
          <w:rFonts w:ascii="Times New Roman" w:hAnsi="Times New Roman" w:cs="Times New Roman"/>
          <w:spacing w:val="-11"/>
          <w:sz w:val="28"/>
          <w:szCs w:val="28"/>
        </w:rPr>
        <w:t>.</w:t>
      </w:r>
    </w:p>
    <w:p w:rsidR="00F55E5F" w:rsidRPr="00E92777" w:rsidRDefault="00F8363C" w:rsidP="00F8363C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Работа </w:t>
      </w:r>
      <w:r w:rsidR="00F55E5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55E5F" w:rsidRPr="00025D81">
        <w:rPr>
          <w:rFonts w:ascii="Times New Roman" w:hAnsi="Times New Roman" w:cs="Times New Roman"/>
          <w:color w:val="000000"/>
          <w:sz w:val="28"/>
          <w:szCs w:val="28"/>
        </w:rPr>
        <w:t xml:space="preserve">рганизована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F55E5F" w:rsidRPr="00025D81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F55E5F" w:rsidRPr="00025D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противодействия коррупции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 xml:space="preserve">Московско-Окского территориального управления Федерального агентства </w:t>
      </w:r>
      <w:r>
        <w:rPr>
          <w:rFonts w:ascii="Times New Roman" w:hAnsi="Times New Roman" w:cs="Times New Roman"/>
          <w:spacing w:val="-11"/>
          <w:sz w:val="28"/>
          <w:szCs w:val="28"/>
        </w:rPr>
        <w:br/>
        <w:t>п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о рыболовству на 2021-202</w:t>
      </w:r>
      <w:r w:rsidR="00792549">
        <w:rPr>
          <w:rFonts w:ascii="Times New Roman" w:hAnsi="Times New Roman" w:cs="Times New Roman"/>
          <w:spacing w:val="-11"/>
          <w:sz w:val="28"/>
          <w:szCs w:val="28"/>
        </w:rPr>
        <w:t>4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 xml:space="preserve"> годы, утвержденного приказом Управления </w:t>
      </w:r>
      <w:r>
        <w:rPr>
          <w:rFonts w:ascii="Times New Roman" w:hAnsi="Times New Roman" w:cs="Times New Roman"/>
          <w:spacing w:val="-11"/>
          <w:sz w:val="28"/>
          <w:szCs w:val="28"/>
        </w:rPr>
        <w:br/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от 13 октя</w:t>
      </w:r>
      <w:r w:rsidR="00754631">
        <w:rPr>
          <w:rFonts w:ascii="Times New Roman" w:hAnsi="Times New Roman" w:cs="Times New Roman"/>
          <w:spacing w:val="-11"/>
          <w:sz w:val="28"/>
          <w:szCs w:val="28"/>
        </w:rPr>
        <w:t>б</w:t>
      </w:r>
      <w:r w:rsidR="00792549">
        <w:rPr>
          <w:rFonts w:ascii="Times New Roman" w:hAnsi="Times New Roman" w:cs="Times New Roman"/>
          <w:spacing w:val="-11"/>
          <w:sz w:val="28"/>
          <w:szCs w:val="28"/>
        </w:rPr>
        <w:t>ря 2021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 г. № 137.</w:t>
      </w:r>
    </w:p>
    <w:p w:rsidR="000F09DA" w:rsidRPr="00E92777" w:rsidRDefault="00581C18" w:rsidP="00DE3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B2E46" w:rsidRPr="00E92777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r w:rsidR="00DE3C3F">
        <w:rPr>
          <w:rFonts w:ascii="Times New Roman" w:hAnsi="Times New Roman" w:cs="Times New Roman"/>
          <w:sz w:val="28"/>
          <w:szCs w:val="28"/>
        </w:rPr>
        <w:t>распоряжения</w:t>
      </w:r>
      <w:r w:rsidR="00B475F9" w:rsidRPr="00E92777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449D3" w:rsidRPr="00E92777">
        <w:rPr>
          <w:rFonts w:ascii="Times New Roman" w:hAnsi="Times New Roman" w:cs="Times New Roman"/>
          <w:sz w:val="28"/>
          <w:szCs w:val="28"/>
        </w:rPr>
        <w:t xml:space="preserve"> от 15 марта 2022 г. № 1 </w:t>
      </w:r>
      <w:r w:rsidR="00D449D3" w:rsidRPr="00E92777">
        <w:rPr>
          <w:rFonts w:ascii="Times New Roman" w:hAnsi="Times New Roman" w:cs="Times New Roman"/>
          <w:sz w:val="28"/>
          <w:szCs w:val="28"/>
        </w:rPr>
        <w:br/>
        <w:t>«</w:t>
      </w:r>
      <w:r w:rsidR="00562F53" w:rsidRPr="00E92777">
        <w:rPr>
          <w:rFonts w:ascii="Times New Roman" w:hAnsi="Times New Roman" w:cs="Times New Roman"/>
          <w:bCs/>
          <w:sz w:val="28"/>
          <w:szCs w:val="28"/>
        </w:rPr>
        <w:t>Об организации проведения декларационной кампании в 2022</w:t>
      </w:r>
      <w:r w:rsidR="00E420D3">
        <w:rPr>
          <w:rFonts w:ascii="Times New Roman" w:hAnsi="Times New Roman" w:cs="Times New Roman"/>
          <w:bCs/>
          <w:sz w:val="28"/>
          <w:szCs w:val="28"/>
        </w:rPr>
        <w:t> </w:t>
      </w:r>
      <w:r w:rsidR="00562F53" w:rsidRPr="00E92777">
        <w:rPr>
          <w:rFonts w:ascii="Times New Roman" w:hAnsi="Times New Roman" w:cs="Times New Roman"/>
          <w:bCs/>
          <w:sz w:val="28"/>
          <w:szCs w:val="28"/>
        </w:rPr>
        <w:t>году</w:t>
      </w:r>
      <w:r w:rsidR="00B475F9" w:rsidRPr="00E92777">
        <w:rPr>
          <w:rFonts w:ascii="Times New Roman" w:hAnsi="Times New Roman" w:cs="Times New Roman"/>
          <w:bCs/>
          <w:sz w:val="28"/>
          <w:szCs w:val="28"/>
        </w:rPr>
        <w:br/>
      </w:r>
      <w:r w:rsidR="00562F53" w:rsidRPr="00E92777">
        <w:rPr>
          <w:rFonts w:ascii="Times New Roman" w:hAnsi="Times New Roman" w:cs="Times New Roman"/>
          <w:sz w:val="28"/>
          <w:szCs w:val="28"/>
        </w:rPr>
        <w:t xml:space="preserve"> в Московско-Окском территориальном управлении Федерального агентства по рыболовству</w:t>
      </w:r>
      <w:r w:rsidR="00DE3C3F">
        <w:rPr>
          <w:rFonts w:ascii="Times New Roman" w:hAnsi="Times New Roman" w:cs="Times New Roman"/>
          <w:sz w:val="28"/>
          <w:szCs w:val="28"/>
        </w:rPr>
        <w:t xml:space="preserve">» (далее – распоряжение) </w:t>
      </w:r>
      <w:r w:rsidR="00B475F9" w:rsidRPr="00E927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475F9" w:rsidRPr="00E92777">
        <w:rPr>
          <w:rFonts w:ascii="Times New Roman" w:hAnsi="Times New Roman" w:cs="Times New Roman"/>
          <w:sz w:val="28"/>
          <w:szCs w:val="28"/>
        </w:rPr>
        <w:t xml:space="preserve">существлен сбор сведений </w:t>
      </w:r>
      <w:r w:rsidR="007C03BD" w:rsidRPr="00E92777">
        <w:rPr>
          <w:rFonts w:ascii="Times New Roman" w:hAnsi="Times New Roman" w:cs="Times New Roman"/>
          <w:sz w:val="28"/>
          <w:szCs w:val="28"/>
        </w:rPr>
        <w:br/>
      </w:r>
      <w:r w:rsidR="00B475F9" w:rsidRPr="00E92777">
        <w:rPr>
          <w:rFonts w:ascii="Times New Roman" w:hAnsi="Times New Roman" w:cs="Times New Roman"/>
          <w:sz w:val="28"/>
          <w:szCs w:val="28"/>
        </w:rPr>
        <w:t>о расходах, доходах, об имуществе и обязательствах имущественного характера</w:t>
      </w:r>
      <w:r w:rsidR="007C03BD" w:rsidRPr="00E92777">
        <w:rPr>
          <w:rFonts w:ascii="Times New Roman" w:hAnsi="Times New Roman" w:cs="Times New Roman"/>
          <w:sz w:val="28"/>
          <w:szCs w:val="28"/>
        </w:rPr>
        <w:t xml:space="preserve"> (далее – сведения о доходах)</w:t>
      </w:r>
      <w:r w:rsidR="00B475F9" w:rsidRPr="00E92777">
        <w:rPr>
          <w:rFonts w:ascii="Times New Roman" w:hAnsi="Times New Roman" w:cs="Times New Roman"/>
          <w:sz w:val="28"/>
          <w:szCs w:val="28"/>
        </w:rPr>
        <w:t xml:space="preserve"> </w:t>
      </w:r>
      <w:r w:rsidR="007C03BD" w:rsidRPr="00E92777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(далее – служащие) и работников Управления, а также работников, замещающих отдельные должности на основании трудового договора </w:t>
      </w:r>
      <w:r w:rsidR="007C03BD" w:rsidRPr="00E92777">
        <w:rPr>
          <w:rFonts w:ascii="Times New Roman" w:hAnsi="Times New Roman" w:cs="Times New Roman"/>
          <w:sz w:val="28"/>
          <w:szCs w:val="28"/>
        </w:rPr>
        <w:br/>
        <w:t>в организациях, созданных для выполнения задач, поставленных перед Росрыболовством</w:t>
      </w:r>
      <w:r w:rsidR="00FA4A43" w:rsidRPr="00E92777">
        <w:rPr>
          <w:rFonts w:ascii="Times New Roman" w:hAnsi="Times New Roman" w:cs="Times New Roman"/>
          <w:sz w:val="28"/>
          <w:szCs w:val="28"/>
        </w:rPr>
        <w:t xml:space="preserve"> (далее – работники подведомственных организаций Росрыболовства)</w:t>
      </w:r>
      <w:r w:rsidR="00B475F9" w:rsidRPr="00E92777">
        <w:rPr>
          <w:rFonts w:ascii="Times New Roman" w:hAnsi="Times New Roman" w:cs="Times New Roman"/>
          <w:sz w:val="28"/>
          <w:szCs w:val="28"/>
        </w:rPr>
        <w:t xml:space="preserve"> за 2021 год.</w:t>
      </w:r>
    </w:p>
    <w:p w:rsidR="009F18F6" w:rsidRDefault="00782DA0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77">
        <w:rPr>
          <w:rFonts w:ascii="Times New Roman" w:hAnsi="Times New Roman" w:cs="Times New Roman"/>
          <w:color w:val="000000"/>
          <w:sz w:val="28"/>
          <w:szCs w:val="28"/>
        </w:rPr>
        <w:t>В целях повышения эффективности мер антикоррупционной направленности в</w:t>
      </w:r>
      <w:r w:rsidRPr="00E92777">
        <w:rPr>
          <w:rFonts w:ascii="Times New Roman" w:hAnsi="Times New Roman" w:cs="Times New Roman"/>
          <w:spacing w:val="-4"/>
          <w:sz w:val="28"/>
          <w:szCs w:val="28"/>
        </w:rPr>
        <w:t xml:space="preserve"> отчетном периоде проведен</w:t>
      </w:r>
      <w:r w:rsidR="009F18F6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E9277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1110F" w:rsidRPr="00E92777">
        <w:rPr>
          <w:rFonts w:ascii="Times New Roman" w:hAnsi="Times New Roman" w:cs="Times New Roman"/>
          <w:spacing w:val="-4"/>
          <w:sz w:val="28"/>
          <w:szCs w:val="28"/>
        </w:rPr>
        <w:t>мероприяти</w:t>
      </w:r>
      <w:r w:rsidR="009F18F6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D1110F" w:rsidRPr="00E92777">
        <w:rPr>
          <w:rFonts w:ascii="Times New Roman" w:hAnsi="Times New Roman" w:cs="Times New Roman"/>
          <w:spacing w:val="-4"/>
          <w:sz w:val="28"/>
          <w:szCs w:val="28"/>
        </w:rPr>
        <w:t xml:space="preserve"> по профилактике коррупционных и иных правонарушений</w:t>
      </w:r>
      <w:r w:rsidRPr="00E92777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9F18F6">
        <w:rPr>
          <w:rFonts w:ascii="Times New Roman" w:hAnsi="Times New Roman" w:cs="Times New Roman"/>
          <w:spacing w:val="-4"/>
          <w:sz w:val="28"/>
          <w:szCs w:val="28"/>
        </w:rPr>
        <w:t xml:space="preserve"> Так, до служащих доведены</w:t>
      </w:r>
      <w:r w:rsidR="009F18F6">
        <w:rPr>
          <w:rFonts w:ascii="Times New Roman" w:hAnsi="Times New Roman" w:cs="Times New Roman"/>
          <w:sz w:val="28"/>
          <w:szCs w:val="28"/>
        </w:rPr>
        <w:t>:</w:t>
      </w:r>
    </w:p>
    <w:p w:rsidR="009F18F6" w:rsidRDefault="00782DA0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77">
        <w:rPr>
          <w:rFonts w:ascii="Times New Roman" w:hAnsi="Times New Roman" w:cs="Times New Roman"/>
          <w:sz w:val="28"/>
          <w:szCs w:val="28"/>
        </w:rPr>
        <w:t>требования Феде</w:t>
      </w:r>
      <w:r w:rsidR="009F18F6">
        <w:rPr>
          <w:rFonts w:ascii="Times New Roman" w:hAnsi="Times New Roman" w:cs="Times New Roman"/>
          <w:sz w:val="28"/>
          <w:szCs w:val="28"/>
        </w:rPr>
        <w:t>рального закона от 25</w:t>
      </w:r>
      <w:r w:rsidR="00DE3C3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9F18F6">
        <w:rPr>
          <w:rFonts w:ascii="Times New Roman" w:hAnsi="Times New Roman" w:cs="Times New Roman"/>
          <w:sz w:val="28"/>
          <w:szCs w:val="28"/>
        </w:rPr>
        <w:t>2008</w:t>
      </w:r>
      <w:r w:rsidR="00DE3C3F">
        <w:rPr>
          <w:rFonts w:ascii="Times New Roman" w:hAnsi="Times New Roman" w:cs="Times New Roman"/>
          <w:sz w:val="28"/>
          <w:szCs w:val="28"/>
        </w:rPr>
        <w:t> г.</w:t>
      </w:r>
      <w:r w:rsidR="009F18F6">
        <w:rPr>
          <w:rFonts w:ascii="Times New Roman" w:hAnsi="Times New Roman" w:cs="Times New Roman"/>
          <w:sz w:val="28"/>
          <w:szCs w:val="28"/>
        </w:rPr>
        <w:t xml:space="preserve"> № </w:t>
      </w:r>
      <w:r w:rsidRPr="00E92777">
        <w:rPr>
          <w:rFonts w:ascii="Times New Roman" w:hAnsi="Times New Roman" w:cs="Times New Roman"/>
          <w:sz w:val="28"/>
          <w:szCs w:val="28"/>
        </w:rPr>
        <w:t xml:space="preserve">273-ФЗ </w:t>
      </w:r>
      <w:r w:rsidR="009F18F6">
        <w:rPr>
          <w:rFonts w:ascii="Times New Roman" w:hAnsi="Times New Roman" w:cs="Times New Roman"/>
          <w:sz w:val="28"/>
          <w:szCs w:val="28"/>
        </w:rPr>
        <w:br/>
      </w:r>
      <w:r w:rsidRPr="00E92777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EB31F0">
        <w:rPr>
          <w:rFonts w:ascii="Times New Roman" w:hAnsi="Times New Roman" w:cs="Times New Roman"/>
          <w:sz w:val="28"/>
          <w:szCs w:val="28"/>
        </w:rPr>
        <w:t xml:space="preserve"> в части</w:t>
      </w:r>
      <w:r w:rsidRPr="00E92777">
        <w:rPr>
          <w:rFonts w:ascii="Times New Roman" w:hAnsi="Times New Roman" w:cs="Times New Roman"/>
          <w:sz w:val="28"/>
          <w:szCs w:val="28"/>
        </w:rPr>
        <w:t xml:space="preserve"> </w:t>
      </w:r>
      <w:r w:rsidR="00EB31F0">
        <w:rPr>
          <w:rFonts w:ascii="Times New Roman" w:hAnsi="Times New Roman" w:cs="Times New Roman"/>
          <w:sz w:val="28"/>
          <w:szCs w:val="28"/>
        </w:rPr>
        <w:t>с</w:t>
      </w:r>
      <w:r w:rsidR="0000521C">
        <w:rPr>
          <w:rFonts w:ascii="Times New Roman" w:hAnsi="Times New Roman" w:cs="Times New Roman"/>
          <w:sz w:val="28"/>
          <w:szCs w:val="28"/>
        </w:rPr>
        <w:t>о</w:t>
      </w:r>
      <w:r w:rsidR="00EB31F0">
        <w:rPr>
          <w:rFonts w:ascii="Times New Roman" w:hAnsi="Times New Roman" w:cs="Times New Roman"/>
          <w:sz w:val="28"/>
          <w:szCs w:val="28"/>
        </w:rPr>
        <w:t>блюдения</w:t>
      </w:r>
      <w:r w:rsidRPr="00E92777">
        <w:rPr>
          <w:rFonts w:ascii="Times New Roman" w:hAnsi="Times New Roman" w:cs="Times New Roman"/>
          <w:sz w:val="28"/>
          <w:szCs w:val="28"/>
        </w:rPr>
        <w:t xml:space="preserve"> ими запретов </w:t>
      </w:r>
      <w:r w:rsidR="009F18F6">
        <w:rPr>
          <w:rFonts w:ascii="Times New Roman" w:hAnsi="Times New Roman" w:cs="Times New Roman"/>
          <w:sz w:val="28"/>
          <w:szCs w:val="28"/>
        </w:rPr>
        <w:br/>
      </w:r>
      <w:r w:rsidRPr="00E92777">
        <w:rPr>
          <w:rFonts w:ascii="Times New Roman" w:hAnsi="Times New Roman" w:cs="Times New Roman"/>
          <w:sz w:val="28"/>
          <w:szCs w:val="28"/>
        </w:rPr>
        <w:t>и ограничений, установленных в целях противодействия коррупции, а также проведены разъяснительные беседы о возможности представления уточняющих сведений о доходах в течение одного месяца после окончания срока представления таких сведений</w:t>
      </w:r>
      <w:r w:rsidR="009F18F6">
        <w:rPr>
          <w:rFonts w:ascii="Times New Roman" w:hAnsi="Times New Roman" w:cs="Times New Roman"/>
          <w:sz w:val="28"/>
          <w:szCs w:val="28"/>
        </w:rPr>
        <w:t>;</w:t>
      </w:r>
    </w:p>
    <w:p w:rsidR="009F18F6" w:rsidRPr="009F18F6" w:rsidRDefault="009F18F6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8F6">
        <w:rPr>
          <w:rFonts w:ascii="Times New Roman" w:hAnsi="Times New Roman" w:cs="Times New Roman"/>
          <w:sz w:val="28"/>
          <w:szCs w:val="28"/>
        </w:rPr>
        <w:t>обзор типовых ситуаций конфликта интересов на государственной службе Российской Федерации и порядка их урегулирования</w:t>
      </w:r>
      <w:r w:rsidR="00EB31F0">
        <w:rPr>
          <w:rFonts w:ascii="Times New Roman" w:hAnsi="Times New Roman" w:cs="Times New Roman"/>
          <w:sz w:val="28"/>
          <w:szCs w:val="28"/>
        </w:rPr>
        <w:t>.</w:t>
      </w:r>
    </w:p>
    <w:p w:rsidR="00782DA0" w:rsidRPr="00E92777" w:rsidRDefault="00782DA0" w:rsidP="00B748E6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92777">
        <w:rPr>
          <w:rFonts w:ascii="Times New Roman" w:hAnsi="Times New Roman" w:cs="Times New Roman"/>
          <w:spacing w:val="-4"/>
          <w:sz w:val="28"/>
          <w:szCs w:val="28"/>
        </w:rPr>
        <w:t>Активизирована работа по выявлению случаев конфликта интересов.</w:t>
      </w:r>
    </w:p>
    <w:p w:rsidR="007C6591" w:rsidRPr="007C6591" w:rsidRDefault="006A3863" w:rsidP="00EB3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77">
        <w:rPr>
          <w:rFonts w:ascii="Times New Roman" w:hAnsi="Times New Roman" w:cs="Times New Roman"/>
          <w:sz w:val="28"/>
          <w:szCs w:val="28"/>
        </w:rPr>
        <w:t xml:space="preserve">В </w:t>
      </w:r>
      <w:r w:rsidR="00507B39">
        <w:rPr>
          <w:rFonts w:ascii="Times New Roman" w:hAnsi="Times New Roman" w:cs="Times New Roman"/>
          <w:sz w:val="28"/>
          <w:szCs w:val="28"/>
        </w:rPr>
        <w:t>отчетном периоде</w:t>
      </w:r>
      <w:r w:rsidRPr="00E92777">
        <w:rPr>
          <w:rFonts w:ascii="Times New Roman" w:hAnsi="Times New Roman" w:cs="Times New Roman"/>
          <w:sz w:val="28"/>
          <w:szCs w:val="28"/>
        </w:rPr>
        <w:t xml:space="preserve"> </w:t>
      </w:r>
      <w:r w:rsidR="007C6591" w:rsidRPr="007C6591">
        <w:rPr>
          <w:rFonts w:ascii="Times New Roman" w:hAnsi="Times New Roman" w:cs="Times New Roman"/>
          <w:sz w:val="28"/>
          <w:szCs w:val="28"/>
        </w:rPr>
        <w:t xml:space="preserve">2022 года проведено 12 заседаний </w:t>
      </w:r>
      <w:r w:rsidR="00EB31F0">
        <w:rPr>
          <w:rFonts w:ascii="Times New Roman" w:hAnsi="Times New Roman" w:cs="Times New Roman"/>
          <w:sz w:val="28"/>
          <w:szCs w:val="28"/>
        </w:rPr>
        <w:br/>
        <w:t>(10</w:t>
      </w:r>
      <w:r w:rsidR="00DE3C3F">
        <w:rPr>
          <w:rFonts w:ascii="Times New Roman" w:hAnsi="Times New Roman" w:cs="Times New Roman"/>
          <w:sz w:val="28"/>
          <w:szCs w:val="28"/>
        </w:rPr>
        <w:t> </w:t>
      </w:r>
      <w:r w:rsidR="00EB31F0">
        <w:rPr>
          <w:rFonts w:ascii="Times New Roman" w:hAnsi="Times New Roman" w:cs="Times New Roman"/>
          <w:sz w:val="28"/>
          <w:szCs w:val="28"/>
        </w:rPr>
        <w:t>-</w:t>
      </w:r>
      <w:r w:rsidR="00DE3C3F">
        <w:rPr>
          <w:rFonts w:ascii="Times New Roman" w:hAnsi="Times New Roman" w:cs="Times New Roman"/>
          <w:sz w:val="28"/>
          <w:szCs w:val="28"/>
        </w:rPr>
        <w:t xml:space="preserve"> Управление, </w:t>
      </w:r>
      <w:r w:rsidR="00EB31F0">
        <w:rPr>
          <w:rFonts w:ascii="Times New Roman" w:hAnsi="Times New Roman" w:cs="Times New Roman"/>
          <w:sz w:val="28"/>
          <w:szCs w:val="28"/>
        </w:rPr>
        <w:t>2</w:t>
      </w:r>
      <w:r w:rsidR="00DE3C3F">
        <w:rPr>
          <w:rFonts w:ascii="Times New Roman" w:hAnsi="Times New Roman" w:cs="Times New Roman"/>
          <w:sz w:val="28"/>
          <w:szCs w:val="28"/>
        </w:rPr>
        <w:t> - п</w:t>
      </w:r>
      <w:r w:rsidR="00EB31F0">
        <w:rPr>
          <w:rFonts w:ascii="Times New Roman" w:hAnsi="Times New Roman" w:cs="Times New Roman"/>
          <w:sz w:val="28"/>
          <w:szCs w:val="28"/>
        </w:rPr>
        <w:t>одведомственные организации)</w:t>
      </w:r>
      <w:r w:rsidR="00DE3C3F">
        <w:rPr>
          <w:rFonts w:ascii="Times New Roman" w:hAnsi="Times New Roman" w:cs="Times New Roman"/>
          <w:sz w:val="28"/>
          <w:szCs w:val="28"/>
        </w:rPr>
        <w:t xml:space="preserve"> </w:t>
      </w:r>
      <w:r w:rsidR="00DE3C3F" w:rsidRPr="00E9277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DE3C3F">
        <w:rPr>
          <w:rFonts w:ascii="Times New Roman" w:hAnsi="Times New Roman" w:cs="Times New Roman"/>
          <w:sz w:val="28"/>
          <w:szCs w:val="28"/>
        </w:rPr>
        <w:br/>
      </w:r>
      <w:r w:rsidR="00DE3C3F" w:rsidRPr="00E92777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</w:t>
      </w:r>
      <w:r w:rsidR="00DE3C3F" w:rsidRPr="00E92777">
        <w:rPr>
          <w:rFonts w:ascii="Times New Roman" w:hAnsi="Times New Roman" w:cs="Times New Roman"/>
          <w:sz w:val="28"/>
          <w:szCs w:val="28"/>
        </w:rPr>
        <w:br/>
        <w:t>и урегулированию конфликта интересов» (далее – Комиссия)</w:t>
      </w:r>
      <w:r w:rsidR="007C6591" w:rsidRPr="007C6591">
        <w:rPr>
          <w:rFonts w:ascii="Times New Roman" w:hAnsi="Times New Roman" w:cs="Times New Roman"/>
          <w:sz w:val="28"/>
          <w:szCs w:val="28"/>
        </w:rPr>
        <w:t xml:space="preserve">, на которых рассмотрены уведомления о даче согласия на замещение должности </w:t>
      </w:r>
      <w:r w:rsidR="00DE3C3F">
        <w:rPr>
          <w:rFonts w:ascii="Times New Roman" w:hAnsi="Times New Roman" w:cs="Times New Roman"/>
          <w:sz w:val="28"/>
          <w:szCs w:val="28"/>
        </w:rPr>
        <w:br/>
      </w:r>
      <w:r w:rsidR="007C6591" w:rsidRPr="007C6591">
        <w:rPr>
          <w:rFonts w:ascii="Times New Roman" w:hAnsi="Times New Roman" w:cs="Times New Roman"/>
          <w:sz w:val="28"/>
          <w:szCs w:val="28"/>
        </w:rPr>
        <w:t>в коммерческой или некоммерческой организац</w:t>
      </w:r>
      <w:bookmarkStart w:id="0" w:name="_GoBack"/>
      <w:bookmarkEnd w:id="0"/>
      <w:r w:rsidR="007C6591" w:rsidRPr="007C6591">
        <w:rPr>
          <w:rFonts w:ascii="Times New Roman" w:hAnsi="Times New Roman" w:cs="Times New Roman"/>
          <w:sz w:val="28"/>
          <w:szCs w:val="28"/>
        </w:rPr>
        <w:t xml:space="preserve">ии либо на выполнение работы на условиях гражданско-правового договора (1), о намерении выполнять иную оплачиваемую работу (9), о заключении трудового договора с бывшим </w:t>
      </w:r>
      <w:r w:rsidR="007C6591" w:rsidRPr="007C6591">
        <w:rPr>
          <w:rFonts w:ascii="Times New Roman" w:hAnsi="Times New Roman" w:cs="Times New Roman"/>
          <w:sz w:val="28"/>
          <w:szCs w:val="28"/>
        </w:rPr>
        <w:lastRenderedPageBreak/>
        <w:t>государственным служащим (4), а также о невозможности представить сведения о доходах, расходах, об имуществе и обязательствах имущественного характера своего супруга (1), о возникновении личной заинтересованности,</w:t>
      </w:r>
      <w:r w:rsidR="00D141CB">
        <w:rPr>
          <w:rFonts w:ascii="Times New Roman" w:hAnsi="Times New Roman" w:cs="Times New Roman"/>
          <w:sz w:val="28"/>
          <w:szCs w:val="28"/>
        </w:rPr>
        <w:t xml:space="preserve"> </w:t>
      </w:r>
      <w:r w:rsidR="007C6591" w:rsidRPr="007C6591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 (1) (далее – уведомления) 14 государственных гражданских служащих и 2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Росрыболовством.</w:t>
      </w:r>
    </w:p>
    <w:p w:rsidR="007C6591" w:rsidRPr="007C6591" w:rsidRDefault="007C6591" w:rsidP="007C6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91">
        <w:rPr>
          <w:rFonts w:ascii="Times New Roman" w:hAnsi="Times New Roman" w:cs="Times New Roman"/>
          <w:sz w:val="28"/>
          <w:szCs w:val="28"/>
        </w:rPr>
        <w:t xml:space="preserve">По результатам рассмотрений уведомлений нарушений требований </w:t>
      </w:r>
      <w:r w:rsidRPr="007C6591">
        <w:rPr>
          <w:rFonts w:ascii="Times New Roman" w:hAnsi="Times New Roman" w:cs="Times New Roman"/>
          <w:sz w:val="28"/>
          <w:szCs w:val="28"/>
        </w:rPr>
        <w:br/>
        <w:t xml:space="preserve">Федерального закона от 25 декабря 2008 г. № 273-ФЗ «О противодействии коррупции» Комиссией не выявлено. </w:t>
      </w:r>
    </w:p>
    <w:p w:rsidR="00781545" w:rsidRPr="00E92777" w:rsidRDefault="00781545" w:rsidP="00B748E6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2777">
        <w:rPr>
          <w:rFonts w:ascii="Times New Roman" w:hAnsi="Times New Roman" w:cs="Times New Roman"/>
          <w:color w:val="000000"/>
          <w:sz w:val="28"/>
          <w:szCs w:val="28"/>
        </w:rPr>
        <w:t>Все запланированные мероприятия выполнены в полном объеме.</w:t>
      </w:r>
    </w:p>
    <w:p w:rsidR="00781545" w:rsidRDefault="00781545" w:rsidP="00B748E6">
      <w:pPr>
        <w:tabs>
          <w:tab w:val="center" w:pos="4535"/>
          <w:tab w:val="left" w:pos="65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336" w:rsidRDefault="00AE2336" w:rsidP="00B748E6">
      <w:pPr>
        <w:tabs>
          <w:tab w:val="center" w:pos="4535"/>
          <w:tab w:val="left" w:pos="65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21C" w:rsidRPr="00AE2336" w:rsidRDefault="00536F8E" w:rsidP="000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521C" w:rsidRPr="00AE2336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21C" w:rsidRPr="00AE2336">
        <w:rPr>
          <w:rFonts w:ascii="Times New Roman" w:hAnsi="Times New Roman" w:cs="Times New Roman"/>
          <w:sz w:val="28"/>
          <w:szCs w:val="28"/>
        </w:rPr>
        <w:t>государственной службы и кадров</w:t>
      </w:r>
    </w:p>
    <w:p w:rsidR="0000521C" w:rsidRPr="00AE2336" w:rsidRDefault="0000521C" w:rsidP="00005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336">
        <w:rPr>
          <w:rFonts w:ascii="Times New Roman" w:hAnsi="Times New Roman" w:cs="Times New Roman"/>
          <w:sz w:val="28"/>
          <w:szCs w:val="28"/>
        </w:rPr>
        <w:t>Московско-Окского территориального управления</w:t>
      </w:r>
    </w:p>
    <w:p w:rsidR="0000521C" w:rsidRPr="00AE2336" w:rsidRDefault="0000521C" w:rsidP="00005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336">
        <w:rPr>
          <w:rFonts w:ascii="Times New Roman" w:hAnsi="Times New Roman" w:cs="Times New Roman"/>
          <w:sz w:val="28"/>
          <w:szCs w:val="28"/>
        </w:rPr>
        <w:t>Федерального агентства по рыболовству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00521C" w:rsidRPr="00AE2336" w:rsidRDefault="0000521C" w:rsidP="0000521C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336" w:rsidRPr="00AE2336" w:rsidRDefault="00AE2336" w:rsidP="00005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2336" w:rsidRPr="00AE2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432" w:rsidRDefault="00F93432" w:rsidP="007C6591">
      <w:pPr>
        <w:spacing w:after="0" w:line="240" w:lineRule="auto"/>
      </w:pPr>
      <w:r>
        <w:separator/>
      </w:r>
    </w:p>
  </w:endnote>
  <w:endnote w:type="continuationSeparator" w:id="0">
    <w:p w:rsidR="00F93432" w:rsidRDefault="00F93432" w:rsidP="007C6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432" w:rsidRDefault="00F93432" w:rsidP="007C6591">
      <w:pPr>
        <w:spacing w:after="0" w:line="240" w:lineRule="auto"/>
      </w:pPr>
      <w:r>
        <w:separator/>
      </w:r>
    </w:p>
  </w:footnote>
  <w:footnote w:type="continuationSeparator" w:id="0">
    <w:p w:rsidR="00F93432" w:rsidRDefault="00F93432" w:rsidP="007C6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DA"/>
    <w:rsid w:val="0000521C"/>
    <w:rsid w:val="00025D81"/>
    <w:rsid w:val="000F09DA"/>
    <w:rsid w:val="003B6C77"/>
    <w:rsid w:val="00427156"/>
    <w:rsid w:val="004C49DB"/>
    <w:rsid w:val="00507B39"/>
    <w:rsid w:val="00536F8E"/>
    <w:rsid w:val="0055089D"/>
    <w:rsid w:val="00562F53"/>
    <w:rsid w:val="00581C18"/>
    <w:rsid w:val="005C50D1"/>
    <w:rsid w:val="006A09B4"/>
    <w:rsid w:val="006A3863"/>
    <w:rsid w:val="006B2E46"/>
    <w:rsid w:val="006E2CE3"/>
    <w:rsid w:val="00730ACF"/>
    <w:rsid w:val="00754631"/>
    <w:rsid w:val="00781545"/>
    <w:rsid w:val="00782DA0"/>
    <w:rsid w:val="00792549"/>
    <w:rsid w:val="007C03BD"/>
    <w:rsid w:val="007C6591"/>
    <w:rsid w:val="00972DF3"/>
    <w:rsid w:val="009F18F6"/>
    <w:rsid w:val="00A774E6"/>
    <w:rsid w:val="00AB5CC9"/>
    <w:rsid w:val="00AE2336"/>
    <w:rsid w:val="00B00376"/>
    <w:rsid w:val="00B3229C"/>
    <w:rsid w:val="00B475F9"/>
    <w:rsid w:val="00B748E6"/>
    <w:rsid w:val="00BC39DF"/>
    <w:rsid w:val="00BD376E"/>
    <w:rsid w:val="00C313CF"/>
    <w:rsid w:val="00C6641F"/>
    <w:rsid w:val="00D1110F"/>
    <w:rsid w:val="00D141CB"/>
    <w:rsid w:val="00D449D3"/>
    <w:rsid w:val="00D8085E"/>
    <w:rsid w:val="00DE1F5B"/>
    <w:rsid w:val="00DE3C3F"/>
    <w:rsid w:val="00E41B46"/>
    <w:rsid w:val="00E420D3"/>
    <w:rsid w:val="00E501B4"/>
    <w:rsid w:val="00E92777"/>
    <w:rsid w:val="00EB31F0"/>
    <w:rsid w:val="00F55E5F"/>
    <w:rsid w:val="00F8363C"/>
    <w:rsid w:val="00F918C7"/>
    <w:rsid w:val="00F93432"/>
    <w:rsid w:val="00FA4A43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71E08-8B18-4F62-840B-443349FC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38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B6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0D3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7C6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7C65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C65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Ольга</dc:creator>
  <cp:keywords/>
  <dc:description/>
  <cp:lastModifiedBy>Пользователь Windows</cp:lastModifiedBy>
  <cp:revision>4</cp:revision>
  <cp:lastPrinted>2022-07-27T12:30:00Z</cp:lastPrinted>
  <dcterms:created xsi:type="dcterms:W3CDTF">2022-08-01T18:07:00Z</dcterms:created>
  <dcterms:modified xsi:type="dcterms:W3CDTF">2022-08-01T18:12:00Z</dcterms:modified>
</cp:coreProperties>
</file>